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 w:rsidRPr="00356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Pr="00356B55" w:rsidRDefault="00423FF0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19505" cy="841375"/>
                  <wp:effectExtent l="0" t="0" r="444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Pr="00356B55" w:rsidRDefault="009965BF">
            <w:pPr>
              <w:rPr>
                <w:rFonts w:ascii="Arial" w:hAnsi="Arial"/>
                <w:b/>
              </w:rPr>
            </w:pPr>
          </w:p>
          <w:p w:rsidR="009965BF" w:rsidRPr="00356B5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 w:rsidRPr="00356B55"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Pr="00356B5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Pr="00356B5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 w:rsidRPr="00356B55"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Pr="00356B55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Pr="00356B55" w:rsidRDefault="009965BF"/>
    <w:p w:rsidR="009965BF" w:rsidRPr="00356B55" w:rsidRDefault="009965BF">
      <w:pPr>
        <w:rPr>
          <w:rFonts w:ascii="Arial" w:hAnsi="Arial"/>
          <w:sz w:val="16"/>
        </w:rPr>
      </w:pPr>
      <w:r w:rsidRPr="00356B55">
        <w:rPr>
          <w:sz w:val="22"/>
        </w:rPr>
        <w:t xml:space="preserve"> </w:t>
      </w:r>
      <w:r w:rsidRPr="00356B55"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 w:rsidRPr="00356B55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Pr="00356B55" w:rsidRDefault="00016D66">
            <w:pPr>
              <w:jc w:val="center"/>
              <w:rPr>
                <w:b/>
                <w:sz w:val="22"/>
              </w:rPr>
            </w:pPr>
            <w:r w:rsidRPr="00356B55">
              <w:rPr>
                <w:b/>
                <w:sz w:val="22"/>
              </w:rPr>
              <w:t>QUÍMICA</w:t>
            </w:r>
          </w:p>
        </w:tc>
      </w:tr>
    </w:tbl>
    <w:p w:rsidR="009965BF" w:rsidRPr="00356B55" w:rsidRDefault="009965BF"/>
    <w:p w:rsidR="009965BF" w:rsidRPr="00356B55" w:rsidRDefault="009965BF">
      <w:pPr>
        <w:rPr>
          <w:rFonts w:ascii="Arial" w:hAnsi="Arial"/>
          <w:sz w:val="16"/>
        </w:rPr>
      </w:pPr>
      <w:r w:rsidRPr="00356B55">
        <w:rPr>
          <w:sz w:val="22"/>
        </w:rPr>
        <w:t xml:space="preserve"> </w:t>
      </w:r>
      <w:r w:rsidRPr="00356B55"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356B55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356B55" w:rsidRDefault="009965BF">
            <w:pPr>
              <w:jc w:val="center"/>
              <w:rPr>
                <w:rFonts w:ascii="Arial" w:hAnsi="Arial"/>
                <w:sz w:val="16"/>
              </w:rPr>
            </w:pPr>
            <w:r w:rsidRPr="00356B55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356B55" w:rsidRDefault="00D91AA3">
            <w:pPr>
              <w:jc w:val="center"/>
              <w:rPr>
                <w:rFonts w:ascii="Arial" w:hAnsi="Arial"/>
                <w:sz w:val="16"/>
              </w:rPr>
            </w:pPr>
            <w:r w:rsidRPr="00356B55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356B55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356B55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356B55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264A42" w:rsidRDefault="00264A42" w:rsidP="00D960CB">
            <w:pPr>
              <w:jc w:val="center"/>
              <w:rPr>
                <w:b/>
                <w:sz w:val="22"/>
              </w:rPr>
            </w:pPr>
            <w:r w:rsidRPr="00264A42">
              <w:rPr>
                <w:b/>
                <w:sz w:val="22"/>
              </w:rPr>
              <w:t>QMC1806</w:t>
            </w:r>
          </w:p>
        </w:tc>
        <w:tc>
          <w:tcPr>
            <w:tcW w:w="6793" w:type="dxa"/>
            <w:vAlign w:val="center"/>
          </w:tcPr>
          <w:p w:rsidR="009965BF" w:rsidRPr="00356B55" w:rsidRDefault="00A62188" w:rsidP="00854093">
            <w:pPr>
              <w:jc w:val="center"/>
              <w:rPr>
                <w:b/>
                <w:sz w:val="22"/>
              </w:rPr>
            </w:pPr>
            <w:r>
              <w:rPr>
                <w:rFonts w:cs="Courier New"/>
                <w:b/>
                <w:sz w:val="22"/>
                <w:szCs w:val="22"/>
              </w:rPr>
              <w:t>Fundamentos de</w:t>
            </w:r>
            <w:r w:rsidRPr="00E90D9B">
              <w:rPr>
                <w:rFonts w:cs="Courier New"/>
                <w:b/>
                <w:sz w:val="22"/>
                <w:szCs w:val="22"/>
              </w:rPr>
              <w:t xml:space="preserve"> Espectroscopia</w:t>
            </w:r>
            <w:r>
              <w:rPr>
                <w:b/>
                <w:sz w:val="22"/>
              </w:rPr>
              <w:t xml:space="preserve"> </w:t>
            </w:r>
            <w:r w:rsidR="00D960CB">
              <w:rPr>
                <w:b/>
                <w:sz w:val="22"/>
              </w:rPr>
              <w:t>(45-3)</w:t>
            </w:r>
          </w:p>
        </w:tc>
        <w:tc>
          <w:tcPr>
            <w:tcW w:w="1620" w:type="dxa"/>
            <w:vAlign w:val="center"/>
          </w:tcPr>
          <w:p w:rsidR="009965BF" w:rsidRPr="00356B55" w:rsidRDefault="00C904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Obrigatória</w:t>
            </w:r>
          </w:p>
        </w:tc>
      </w:tr>
    </w:tbl>
    <w:p w:rsidR="009965BF" w:rsidRPr="00356B55" w:rsidRDefault="009965BF">
      <w:pPr>
        <w:rPr>
          <w:sz w:val="22"/>
        </w:rPr>
      </w:pPr>
    </w:p>
    <w:p w:rsidR="009965BF" w:rsidRPr="00356B55" w:rsidRDefault="009965BF">
      <w:pPr>
        <w:rPr>
          <w:rFonts w:ascii="Arial" w:hAnsi="Arial"/>
          <w:b/>
          <w:sz w:val="16"/>
        </w:rPr>
      </w:pPr>
      <w:r w:rsidRPr="00356B55">
        <w:rPr>
          <w:rFonts w:ascii="Arial" w:hAnsi="Arial"/>
          <w:sz w:val="16"/>
        </w:rPr>
        <w:t xml:space="preserve">   </w:t>
      </w:r>
      <w:r w:rsidR="00D91AA3" w:rsidRPr="00356B55">
        <w:rPr>
          <w:rFonts w:ascii="Arial" w:hAnsi="Arial"/>
          <w:sz w:val="16"/>
        </w:rPr>
        <w:t>EMENTA</w:t>
      </w:r>
      <w:r w:rsidRPr="00356B55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960CB" w:rsidTr="0063582B">
        <w:tblPrEx>
          <w:tblCellMar>
            <w:top w:w="0" w:type="dxa"/>
            <w:bottom w:w="0" w:type="dxa"/>
          </w:tblCellMar>
        </w:tblPrEx>
        <w:trPr>
          <w:trHeight w:hRule="exact" w:val="2449"/>
          <w:jc w:val="center"/>
        </w:trPr>
        <w:tc>
          <w:tcPr>
            <w:tcW w:w="9725" w:type="dxa"/>
          </w:tcPr>
          <w:p w:rsidR="00101155" w:rsidRPr="00356B55" w:rsidRDefault="00101155" w:rsidP="005B782F">
            <w:pPr>
              <w:jc w:val="both"/>
              <w:rPr>
                <w:rFonts w:cs="Courier New"/>
              </w:rPr>
            </w:pPr>
          </w:p>
          <w:p w:rsidR="00356B55" w:rsidRPr="00D960CB" w:rsidRDefault="0063582B" w:rsidP="00854093">
            <w:pPr>
              <w:jc w:val="both"/>
              <w:rPr>
                <w:rFonts w:cs="Courier New"/>
              </w:rPr>
            </w:pPr>
            <w:r w:rsidRPr="00B341A7">
              <w:t>Usar adequadamente as tabelas de caracteres e o conceito das coordenadas internas para o cálculo da representação irreduzível dos graus de liberdade vibracionais (bandas) dos principais modos de coordenação. Saber diferençar estiramentos, deformações, e suas principais variações. Conhecer a nomenclatura internacional para os símbolos usados em espectroscopia IV e Raman.   Interpretar adequadamente os modelos vibracionais para as estruturas mais conhecidas. Entender a origem e uso dos desenhos Tanabe-Sugano, interpretar o espectro eletrônico usando termos espectroscópicos e determinar os parâmetros de Racah. Ter conhecimento da natureza de fluorescência e fosforescência.</w:t>
            </w:r>
          </w:p>
          <w:p w:rsidR="0088641B" w:rsidRPr="002B21A0" w:rsidRDefault="0088641B" w:rsidP="005B782F">
            <w:pPr>
              <w:jc w:val="both"/>
              <w:rPr>
                <w:rFonts w:cs="Courier New"/>
              </w:rPr>
            </w:pPr>
          </w:p>
        </w:tc>
      </w:tr>
    </w:tbl>
    <w:p w:rsidR="009965BF" w:rsidRPr="00D960CB" w:rsidRDefault="009965BF">
      <w:pPr>
        <w:rPr>
          <w:rFonts w:ascii="Arial" w:hAnsi="Arial"/>
          <w:sz w:val="16"/>
        </w:rPr>
      </w:pPr>
      <w:r w:rsidRPr="00D960CB">
        <w:rPr>
          <w:rFonts w:ascii="Arial" w:hAnsi="Arial"/>
          <w:sz w:val="16"/>
        </w:rPr>
        <w:t xml:space="preserve"> </w:t>
      </w:r>
    </w:p>
    <w:p w:rsidR="009965BF" w:rsidRPr="00D960CB" w:rsidRDefault="009965BF">
      <w:pPr>
        <w:rPr>
          <w:rFonts w:ascii="Arial" w:hAnsi="Arial"/>
          <w:sz w:val="16"/>
        </w:rPr>
      </w:pPr>
      <w:r w:rsidRPr="00D960CB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960CB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960CB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960CB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63582B" w:rsidTr="0063582B">
        <w:tblPrEx>
          <w:tblCellMar>
            <w:top w:w="0" w:type="dxa"/>
            <w:bottom w:w="0" w:type="dxa"/>
          </w:tblCellMar>
        </w:tblPrEx>
        <w:trPr>
          <w:trHeight w:hRule="exact" w:val="7187"/>
          <w:jc w:val="center"/>
        </w:trPr>
        <w:tc>
          <w:tcPr>
            <w:tcW w:w="9775" w:type="dxa"/>
          </w:tcPr>
          <w:p w:rsidR="00B838C7" w:rsidRPr="0063582B" w:rsidRDefault="00B838C7" w:rsidP="0063582B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63582B" w:rsidRPr="0063582B" w:rsidRDefault="0063582B" w:rsidP="0063582B">
            <w:pPr>
              <w:jc w:val="both"/>
              <w:rPr>
                <w:rFonts w:cs="Courier New"/>
                <w:caps/>
              </w:rPr>
            </w:pPr>
            <w:r w:rsidRPr="0063582B">
              <w:rPr>
                <w:rFonts w:cs="Courier New"/>
                <w:caps/>
              </w:rPr>
              <w:t>UNIDADE 1 – ELEMENTOS DE SIMETRIA E OPERAÇÕES DE SIMETRIA</w:t>
            </w:r>
          </w:p>
          <w:p w:rsidR="0063582B" w:rsidRPr="0063582B" w:rsidRDefault="0063582B" w:rsidP="0063582B">
            <w:pPr>
              <w:pStyle w:val="Preformatted"/>
              <w:tabs>
                <w:tab w:val="clear" w:pos="9590"/>
              </w:tabs>
              <w:rPr>
                <w:rFonts w:hAnsi="Courier New" w:cs="Courier New"/>
              </w:rPr>
            </w:pPr>
          </w:p>
          <w:p w:rsidR="0063582B" w:rsidRPr="0063582B" w:rsidRDefault="0063582B" w:rsidP="0063582B">
            <w:pPr>
              <w:pStyle w:val="Preformatted"/>
              <w:tabs>
                <w:tab w:val="clear" w:pos="9590"/>
                <w:tab w:val="left" w:pos="990"/>
              </w:tabs>
              <w:ind w:left="707" w:hanging="709"/>
              <w:rPr>
                <w:rFonts w:hAnsi="Courier New" w:cs="Courier New"/>
              </w:rPr>
            </w:pPr>
            <w:r w:rsidRPr="0063582B">
              <w:rPr>
                <w:rFonts w:hAnsi="Courier New" w:cs="Courier New"/>
              </w:rPr>
              <w:t>1.1 – Simetria de moléculas livres e d</w:t>
            </w:r>
            <w:r w:rsidR="00A60FB4">
              <w:rPr>
                <w:rFonts w:hAnsi="Courier New" w:cs="Courier New"/>
              </w:rPr>
              <w:t>e redes cristalinas moleculares</w:t>
            </w:r>
          </w:p>
          <w:p w:rsidR="0063582B" w:rsidRPr="0063582B" w:rsidRDefault="0063582B" w:rsidP="0063582B">
            <w:pPr>
              <w:pStyle w:val="Preformatted"/>
              <w:tabs>
                <w:tab w:val="clear" w:pos="9590"/>
                <w:tab w:val="left" w:pos="990"/>
              </w:tabs>
              <w:ind w:left="707" w:hanging="709"/>
              <w:rPr>
                <w:rFonts w:hAnsi="Courier New" w:cs="Courier New"/>
              </w:rPr>
            </w:pPr>
            <w:r w:rsidRPr="0063582B">
              <w:rPr>
                <w:rFonts w:hAnsi="Courier New" w:cs="Courier New"/>
              </w:rPr>
              <w:t>1.2 – Correlação da simbologia d</w:t>
            </w:r>
            <w:r w:rsidR="00A60FB4">
              <w:rPr>
                <w:rFonts w:hAnsi="Courier New" w:cs="Courier New"/>
              </w:rPr>
              <w:t>e Schoenflies e Hermann-Mauguin</w:t>
            </w:r>
          </w:p>
          <w:p w:rsidR="0063582B" w:rsidRPr="0063582B" w:rsidRDefault="0063582B" w:rsidP="0063582B">
            <w:pPr>
              <w:pStyle w:val="Preformatted"/>
              <w:tabs>
                <w:tab w:val="clear" w:pos="9590"/>
                <w:tab w:val="left" w:pos="990"/>
              </w:tabs>
              <w:ind w:left="707" w:hanging="709"/>
              <w:rPr>
                <w:rFonts w:hAnsi="Courier New" w:cs="Courier New"/>
              </w:rPr>
            </w:pPr>
            <w:r w:rsidRPr="0063582B">
              <w:rPr>
                <w:rFonts w:hAnsi="Courier New" w:cs="Courier New"/>
              </w:rPr>
              <w:t>1.3 – Multiplicação de op</w:t>
            </w:r>
            <w:r w:rsidR="00A60FB4">
              <w:rPr>
                <w:rFonts w:hAnsi="Courier New" w:cs="Courier New"/>
              </w:rPr>
              <w:t>erações e elementos de simetria</w:t>
            </w:r>
          </w:p>
          <w:p w:rsidR="0063582B" w:rsidRPr="0063582B" w:rsidRDefault="0063582B" w:rsidP="0063582B">
            <w:pPr>
              <w:pStyle w:val="Preformatted"/>
              <w:tabs>
                <w:tab w:val="clear" w:pos="9590"/>
                <w:tab w:val="left" w:pos="990"/>
              </w:tabs>
              <w:ind w:left="707" w:hanging="709"/>
              <w:rPr>
                <w:rFonts w:hAnsi="Courier New" w:cs="Courier New"/>
              </w:rPr>
            </w:pPr>
            <w:r w:rsidRPr="0063582B">
              <w:rPr>
                <w:rFonts w:hAnsi="Courier New" w:cs="Courier New"/>
              </w:rPr>
              <w:t>1.4 - Grupos pontuais; Grupos pontuais cris</w:t>
            </w:r>
            <w:r w:rsidR="00A60FB4">
              <w:rPr>
                <w:rFonts w:hAnsi="Courier New" w:cs="Courier New"/>
              </w:rPr>
              <w:t>talográficos e grupos espaciais</w:t>
            </w:r>
          </w:p>
          <w:p w:rsidR="0063582B" w:rsidRPr="0063582B" w:rsidRDefault="0063582B" w:rsidP="0063582B">
            <w:pPr>
              <w:pStyle w:val="Preformatted"/>
              <w:tabs>
                <w:tab w:val="clear" w:pos="9590"/>
                <w:tab w:val="left" w:pos="990"/>
              </w:tabs>
              <w:ind w:left="707" w:hanging="709"/>
              <w:rPr>
                <w:rFonts w:hAnsi="Courier New" w:cs="Courier New"/>
              </w:rPr>
            </w:pPr>
            <w:r w:rsidRPr="0063582B">
              <w:rPr>
                <w:rFonts w:hAnsi="Courier New" w:cs="Courier New"/>
              </w:rPr>
              <w:t>1.5 – Propriedades de grupos e</w:t>
            </w:r>
            <w:r w:rsidR="00A60FB4">
              <w:rPr>
                <w:rFonts w:hAnsi="Courier New" w:cs="Courier New"/>
              </w:rPr>
              <w:t xml:space="preserve"> definições na teoria de grupos</w:t>
            </w:r>
          </w:p>
          <w:p w:rsidR="0063582B" w:rsidRPr="0063582B" w:rsidRDefault="0063582B" w:rsidP="0063582B">
            <w:pPr>
              <w:pStyle w:val="Preformatted"/>
              <w:tabs>
                <w:tab w:val="clear" w:pos="9590"/>
                <w:tab w:val="left" w:pos="990"/>
              </w:tabs>
              <w:ind w:left="707" w:hanging="709"/>
              <w:rPr>
                <w:rFonts w:hAnsi="Courier New" w:cs="Courier New"/>
              </w:rPr>
            </w:pPr>
            <w:r w:rsidRPr="0063582B">
              <w:rPr>
                <w:rFonts w:hAnsi="Courier New" w:cs="Courier New"/>
              </w:rPr>
              <w:t>1.6 – Dec</w:t>
            </w:r>
            <w:r w:rsidR="00A60FB4">
              <w:rPr>
                <w:rFonts w:hAnsi="Courier New" w:cs="Courier New"/>
              </w:rPr>
              <w:t>réscimo de simetria e subgrupos</w:t>
            </w:r>
          </w:p>
          <w:p w:rsidR="0063582B" w:rsidRPr="0063582B" w:rsidRDefault="0063582B" w:rsidP="0063582B">
            <w:pPr>
              <w:jc w:val="both"/>
              <w:rPr>
                <w:rFonts w:cs="Courier New"/>
                <w:caps/>
              </w:rPr>
            </w:pPr>
          </w:p>
          <w:p w:rsidR="0063582B" w:rsidRPr="0063582B" w:rsidRDefault="0063582B" w:rsidP="0063582B">
            <w:pPr>
              <w:jc w:val="both"/>
              <w:rPr>
                <w:rFonts w:cs="Courier New"/>
                <w:caps/>
              </w:rPr>
            </w:pPr>
            <w:r w:rsidRPr="0063582B">
              <w:rPr>
                <w:rFonts w:cs="Courier New"/>
                <w:caps/>
              </w:rPr>
              <w:t>UNIDADE 2 – VETORES E MATRIZES: TABELAS DE CARACTERES</w:t>
            </w:r>
          </w:p>
          <w:p w:rsidR="0063582B" w:rsidRPr="0063582B" w:rsidRDefault="0063582B" w:rsidP="0063582B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</w:p>
          <w:p w:rsidR="0063582B" w:rsidRPr="0063582B" w:rsidRDefault="0063582B" w:rsidP="0063582B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63582B">
              <w:rPr>
                <w:rFonts w:hAnsi="Courier New" w:cs="Courier New"/>
              </w:rPr>
              <w:t xml:space="preserve">2.1 – Representação </w:t>
            </w:r>
            <w:r w:rsidR="00A60FB4">
              <w:rPr>
                <w:rFonts w:hAnsi="Courier New" w:cs="Courier New"/>
              </w:rPr>
              <w:t>vetorial dos graus de liberdade</w:t>
            </w:r>
          </w:p>
          <w:p w:rsidR="0063582B" w:rsidRPr="0063582B" w:rsidRDefault="0063582B" w:rsidP="0063582B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63582B">
              <w:rPr>
                <w:rFonts w:hAnsi="Courier New" w:cs="Courier New"/>
              </w:rPr>
              <w:t>2.2 – Representação de operações d</w:t>
            </w:r>
            <w:r w:rsidR="00A60FB4">
              <w:rPr>
                <w:rFonts w:hAnsi="Courier New" w:cs="Courier New"/>
              </w:rPr>
              <w:t>e simetria em forma de matrizes</w:t>
            </w:r>
          </w:p>
          <w:p w:rsidR="0063582B" w:rsidRPr="0063582B" w:rsidRDefault="0063582B" w:rsidP="0063582B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63582B">
              <w:rPr>
                <w:rFonts w:hAnsi="Courier New" w:cs="Courier New"/>
              </w:rPr>
              <w:t>2.3 – Montagem da Tabela de Car</w:t>
            </w:r>
            <w:r w:rsidR="00A60FB4">
              <w:rPr>
                <w:rFonts w:hAnsi="Courier New" w:cs="Courier New"/>
              </w:rPr>
              <w:t>acteres e relações fundamentais</w:t>
            </w:r>
            <w:r w:rsidRPr="0063582B">
              <w:rPr>
                <w:rFonts w:hAnsi="Courier New" w:cs="Courier New"/>
              </w:rPr>
              <w:t xml:space="preserve"> </w:t>
            </w:r>
          </w:p>
          <w:p w:rsidR="0063582B" w:rsidRPr="0063582B" w:rsidRDefault="0063582B" w:rsidP="0063582B">
            <w:pPr>
              <w:jc w:val="both"/>
              <w:rPr>
                <w:rFonts w:cs="Courier New"/>
              </w:rPr>
            </w:pPr>
            <w:r w:rsidRPr="0063582B">
              <w:rPr>
                <w:rFonts w:cs="Courier New"/>
                <w:caps/>
              </w:rPr>
              <w:t xml:space="preserve">2.4 – </w:t>
            </w:r>
            <w:r w:rsidRPr="0063582B">
              <w:rPr>
                <w:rFonts w:cs="Courier New"/>
              </w:rPr>
              <w:t>Grupos pontuais degenerad</w:t>
            </w:r>
            <w:r w:rsidR="00A60FB4">
              <w:rPr>
                <w:rFonts w:cs="Courier New"/>
              </w:rPr>
              <w:t>os; multiplicação de caracteres</w:t>
            </w:r>
          </w:p>
          <w:p w:rsidR="0063582B" w:rsidRPr="0063582B" w:rsidRDefault="0063582B" w:rsidP="0063582B">
            <w:pPr>
              <w:jc w:val="both"/>
              <w:rPr>
                <w:rFonts w:cs="Courier New"/>
                <w:caps/>
              </w:rPr>
            </w:pPr>
            <w:r w:rsidRPr="0063582B">
              <w:rPr>
                <w:rFonts w:cs="Courier New"/>
              </w:rPr>
              <w:t>2.5 – Teoria da rep</w:t>
            </w:r>
            <w:r w:rsidR="00A60FB4">
              <w:rPr>
                <w:rFonts w:cs="Courier New"/>
              </w:rPr>
              <w:t>resentação; a matriz rotacional</w:t>
            </w:r>
          </w:p>
          <w:p w:rsidR="0063582B" w:rsidRPr="0063582B" w:rsidRDefault="0063582B" w:rsidP="0063582B">
            <w:pPr>
              <w:jc w:val="both"/>
              <w:rPr>
                <w:rFonts w:cs="Courier New"/>
                <w:caps/>
              </w:rPr>
            </w:pPr>
          </w:p>
          <w:p w:rsidR="0063582B" w:rsidRPr="0063582B" w:rsidRDefault="0063582B" w:rsidP="0063582B">
            <w:pPr>
              <w:jc w:val="both"/>
              <w:rPr>
                <w:rFonts w:cs="Courier New"/>
                <w:caps/>
              </w:rPr>
            </w:pPr>
            <w:r w:rsidRPr="0063582B">
              <w:rPr>
                <w:rFonts w:cs="Courier New"/>
                <w:caps/>
              </w:rPr>
              <w:t>UNIDADE 3 – ESPECTROSCOPIA NO INFRAVERMELHO E ESPECTROSCOPIA RAMAN</w:t>
            </w:r>
          </w:p>
          <w:p w:rsidR="0063582B" w:rsidRPr="0063582B" w:rsidRDefault="0063582B" w:rsidP="0063582B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</w:p>
          <w:p w:rsidR="0063582B" w:rsidRPr="0063582B" w:rsidRDefault="0063582B" w:rsidP="0063582B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63582B">
              <w:rPr>
                <w:rFonts w:hAnsi="Courier New" w:cs="Courier New"/>
              </w:rPr>
              <w:t>3.1 – Atividade de vibraçõe</w:t>
            </w:r>
            <w:r w:rsidR="00A60FB4">
              <w:rPr>
                <w:rFonts w:hAnsi="Courier New" w:cs="Courier New"/>
              </w:rPr>
              <w:t>s; os modos normais de vibração</w:t>
            </w:r>
          </w:p>
          <w:p w:rsidR="0063582B" w:rsidRPr="0063582B" w:rsidRDefault="0063582B" w:rsidP="0063582B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63582B">
              <w:rPr>
                <w:rFonts w:hAnsi="Courier New" w:cs="Courier New"/>
              </w:rPr>
              <w:t>3.2 – Vibraçõe</w:t>
            </w:r>
            <w:r w:rsidR="00A60FB4">
              <w:rPr>
                <w:rFonts w:hAnsi="Courier New" w:cs="Courier New"/>
              </w:rPr>
              <w:t>s IV ativas e momento dipolar</w:t>
            </w:r>
          </w:p>
          <w:p w:rsidR="0063582B" w:rsidRPr="0063582B" w:rsidRDefault="00A60FB4" w:rsidP="0063582B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3.3 – O Efeito Raman</w:t>
            </w:r>
          </w:p>
          <w:p w:rsidR="0063582B" w:rsidRPr="0063582B" w:rsidRDefault="0063582B" w:rsidP="0063582B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63582B">
              <w:rPr>
                <w:rFonts w:hAnsi="Courier New" w:cs="Courier New"/>
              </w:rPr>
              <w:t xml:space="preserve">3.4 </w:t>
            </w:r>
            <w:r w:rsidR="00A60FB4">
              <w:rPr>
                <w:rFonts w:hAnsi="Courier New" w:cs="Courier New"/>
              </w:rPr>
              <w:t>– O tensor de polarizabilidade</w:t>
            </w:r>
          </w:p>
          <w:p w:rsidR="00356B55" w:rsidRPr="0063582B" w:rsidRDefault="0063582B" w:rsidP="0063582B">
            <w:pPr>
              <w:jc w:val="both"/>
              <w:rPr>
                <w:rFonts w:cs="Courier New"/>
                <w:color w:val="000000"/>
              </w:rPr>
            </w:pPr>
            <w:r w:rsidRPr="0063582B">
              <w:rPr>
                <w:rFonts w:cs="Courier New"/>
                <w:color w:val="000000"/>
              </w:rPr>
              <w:t>3.5 – Espécies de simetria de vibra</w:t>
            </w:r>
            <w:r w:rsidR="00A60FB4">
              <w:rPr>
                <w:rFonts w:cs="Courier New"/>
                <w:color w:val="000000"/>
              </w:rPr>
              <w:t>ções Raman-ativas</w:t>
            </w:r>
          </w:p>
          <w:p w:rsidR="0063582B" w:rsidRPr="0063582B" w:rsidRDefault="0063582B" w:rsidP="0063582B">
            <w:pPr>
              <w:jc w:val="both"/>
              <w:rPr>
                <w:rFonts w:cs="Courier New"/>
                <w:color w:val="000000"/>
              </w:rPr>
            </w:pPr>
          </w:p>
          <w:p w:rsidR="0063582B" w:rsidRDefault="0063582B" w:rsidP="0063582B">
            <w:pPr>
              <w:jc w:val="both"/>
              <w:rPr>
                <w:rFonts w:cs="Courier New"/>
                <w:caps/>
              </w:rPr>
            </w:pPr>
            <w:r w:rsidRPr="0063582B">
              <w:rPr>
                <w:rFonts w:cs="Courier New"/>
                <w:caps/>
              </w:rPr>
              <w:t>UNIDADE 4 – ANÁLISE VIBRACIONAL</w:t>
            </w:r>
          </w:p>
          <w:p w:rsidR="0063582B" w:rsidRPr="0063582B" w:rsidRDefault="0063582B" w:rsidP="0063582B">
            <w:pPr>
              <w:jc w:val="both"/>
              <w:rPr>
                <w:rFonts w:cs="Courier New"/>
                <w:caps/>
              </w:rPr>
            </w:pPr>
          </w:p>
          <w:p w:rsidR="0063582B" w:rsidRPr="0063582B" w:rsidRDefault="0063582B" w:rsidP="0063582B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63582B">
              <w:rPr>
                <w:rFonts w:hAnsi="Courier New" w:cs="Courier New"/>
              </w:rPr>
              <w:t>4.1 – Cálculo da representação reduzível da soma</w:t>
            </w:r>
            <w:r w:rsidR="00A60FB4">
              <w:rPr>
                <w:rFonts w:hAnsi="Courier New" w:cs="Courier New"/>
              </w:rPr>
              <w:t xml:space="preserve"> de todos os graus de liberdade</w:t>
            </w:r>
          </w:p>
          <w:p w:rsidR="0063582B" w:rsidRPr="0063582B" w:rsidRDefault="0063582B" w:rsidP="0063582B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63582B">
              <w:rPr>
                <w:rFonts w:hAnsi="Courier New" w:cs="Courier New"/>
              </w:rPr>
              <w:t>4.2 – Coordenad</w:t>
            </w:r>
            <w:r w:rsidR="00A60FB4">
              <w:rPr>
                <w:rFonts w:hAnsi="Courier New" w:cs="Courier New"/>
              </w:rPr>
              <w:t>as de deslocamento cartesiano</w:t>
            </w:r>
          </w:p>
          <w:p w:rsidR="0063582B" w:rsidRPr="0063582B" w:rsidRDefault="0063582B" w:rsidP="0063582B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63582B">
              <w:rPr>
                <w:rFonts w:hAnsi="Courier New" w:cs="Courier New"/>
              </w:rPr>
              <w:t>4.3 – A matriz rotacio</w:t>
            </w:r>
            <w:r w:rsidR="00A60FB4">
              <w:rPr>
                <w:rFonts w:hAnsi="Courier New" w:cs="Courier New"/>
              </w:rPr>
              <w:t>nal e representações redutíveis</w:t>
            </w:r>
          </w:p>
        </w:tc>
      </w:tr>
    </w:tbl>
    <w:p w:rsidR="00D960CB" w:rsidRDefault="0063582B" w:rsidP="0063582B">
      <w:pPr>
        <w:tabs>
          <w:tab w:val="left" w:pos="683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63582B" w:rsidRPr="0063582B" w:rsidTr="006C4075">
        <w:tblPrEx>
          <w:tblCellMar>
            <w:top w:w="0" w:type="dxa"/>
            <w:bottom w:w="0" w:type="dxa"/>
          </w:tblCellMar>
        </w:tblPrEx>
        <w:trPr>
          <w:trHeight w:hRule="exact" w:val="14916"/>
          <w:jc w:val="center"/>
        </w:trPr>
        <w:tc>
          <w:tcPr>
            <w:tcW w:w="9775" w:type="dxa"/>
          </w:tcPr>
          <w:p w:rsidR="0063582B" w:rsidRPr="0063582B" w:rsidRDefault="0063582B" w:rsidP="006C4075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63582B" w:rsidRPr="006C4075" w:rsidRDefault="0063582B" w:rsidP="006C4075">
            <w:pPr>
              <w:pStyle w:val="Preformatted"/>
              <w:tabs>
                <w:tab w:val="clear" w:pos="9590"/>
                <w:tab w:val="left" w:pos="1842"/>
              </w:tabs>
              <w:ind w:left="-1"/>
              <w:jc w:val="both"/>
              <w:rPr>
                <w:rFonts w:hAnsi="Courier New" w:cs="Courier New"/>
              </w:rPr>
            </w:pPr>
            <w:r w:rsidRPr="006C4075">
              <w:rPr>
                <w:rFonts w:hAnsi="Courier New" w:cs="Courier New"/>
              </w:rPr>
              <w:t>4.4 – Representação redutível dos graus de liberdade vibracionais; fórmulas de</w:t>
            </w:r>
            <w:r w:rsidR="006C4075">
              <w:rPr>
                <w:rFonts w:hAnsi="Courier New" w:cs="Courier New"/>
              </w:rPr>
              <w:t xml:space="preserve"> </w:t>
            </w:r>
            <w:r w:rsidR="00A60FB4">
              <w:rPr>
                <w:rFonts w:hAnsi="Courier New" w:cs="Courier New"/>
              </w:rPr>
              <w:t>redução</w:t>
            </w:r>
          </w:p>
          <w:p w:rsidR="0063582B" w:rsidRPr="006C4075" w:rsidRDefault="0063582B" w:rsidP="006C4075">
            <w:pPr>
              <w:pStyle w:val="Preformatted"/>
              <w:tabs>
                <w:tab w:val="clear" w:pos="9590"/>
                <w:tab w:val="left" w:pos="1842"/>
              </w:tabs>
              <w:ind w:left="-1"/>
              <w:jc w:val="both"/>
              <w:rPr>
                <w:rFonts w:hAnsi="Courier New" w:cs="Courier New"/>
              </w:rPr>
            </w:pPr>
            <w:r w:rsidRPr="006C4075">
              <w:rPr>
                <w:rFonts w:hAnsi="Courier New" w:cs="Courier New"/>
              </w:rPr>
              <w:t xml:space="preserve">4.5 – Cálculo da representação irredutível dos </w:t>
            </w:r>
            <w:r w:rsidR="00A60FB4">
              <w:rPr>
                <w:rFonts w:hAnsi="Courier New" w:cs="Courier New"/>
              </w:rPr>
              <w:t>graus de liberdade vibracionais</w:t>
            </w:r>
          </w:p>
          <w:p w:rsidR="0063582B" w:rsidRPr="006C4075" w:rsidRDefault="0063582B" w:rsidP="006C4075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6C4075">
              <w:rPr>
                <w:rFonts w:hAnsi="Courier New" w:cs="Courier New"/>
              </w:rPr>
              <w:t>4.6 – Coordenadas internas como b</w:t>
            </w:r>
            <w:r w:rsidR="00A60FB4">
              <w:rPr>
                <w:rFonts w:hAnsi="Courier New" w:cs="Courier New"/>
              </w:rPr>
              <w:t>ases para matrizes vibracionais</w:t>
            </w:r>
          </w:p>
          <w:p w:rsidR="0063582B" w:rsidRPr="006C4075" w:rsidRDefault="0063582B" w:rsidP="006C4075">
            <w:pPr>
              <w:pStyle w:val="Preformatted"/>
              <w:tabs>
                <w:tab w:val="clear" w:pos="9590"/>
                <w:tab w:val="left" w:pos="2691"/>
              </w:tabs>
              <w:ind w:left="709" w:hanging="709"/>
              <w:jc w:val="both"/>
              <w:rPr>
                <w:rFonts w:hAnsi="Courier New" w:cs="Courier New"/>
              </w:rPr>
            </w:pPr>
            <w:r w:rsidRPr="006C4075">
              <w:rPr>
                <w:rFonts w:hAnsi="Courier New" w:cs="Courier New"/>
              </w:rPr>
              <w:t>4.7 – Espectro vibracional de molécul</w:t>
            </w:r>
            <w:r w:rsidR="00A60FB4">
              <w:rPr>
                <w:rFonts w:hAnsi="Courier New" w:cs="Courier New"/>
              </w:rPr>
              <w:t>as</w:t>
            </w:r>
          </w:p>
          <w:p w:rsidR="0063582B" w:rsidRPr="006C4075" w:rsidRDefault="00A60FB4" w:rsidP="006C4075">
            <w:pPr>
              <w:pStyle w:val="Preformatted"/>
              <w:tabs>
                <w:tab w:val="clear" w:pos="9590"/>
                <w:tab w:val="left" w:pos="2691"/>
              </w:tabs>
              <w:ind w:left="709" w:hanging="709"/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4.8 - Cálculo dos Estiramentos</w:t>
            </w:r>
          </w:p>
          <w:p w:rsidR="0063582B" w:rsidRPr="006C4075" w:rsidRDefault="0063582B" w:rsidP="006C4075">
            <w:pPr>
              <w:pStyle w:val="Preformatted"/>
              <w:tabs>
                <w:tab w:val="clear" w:pos="9590"/>
                <w:tab w:val="left" w:pos="2691"/>
              </w:tabs>
              <w:ind w:left="709" w:hanging="709"/>
              <w:jc w:val="both"/>
              <w:rPr>
                <w:rFonts w:hAnsi="Courier New" w:cs="Courier New"/>
              </w:rPr>
            </w:pPr>
            <w:r w:rsidRPr="006C4075">
              <w:rPr>
                <w:rFonts w:hAnsi="Courier New" w:cs="Courier New"/>
              </w:rPr>
              <w:t>4.9 - O método da Simetria Local</w:t>
            </w:r>
          </w:p>
          <w:p w:rsidR="0063582B" w:rsidRPr="006C4075" w:rsidRDefault="0063582B" w:rsidP="006C4075">
            <w:pPr>
              <w:pStyle w:val="Preformatted"/>
              <w:tabs>
                <w:tab w:val="clear" w:pos="9590"/>
                <w:tab w:val="left" w:pos="2691"/>
              </w:tabs>
              <w:ind w:left="709" w:hanging="709"/>
              <w:jc w:val="both"/>
              <w:rPr>
                <w:rFonts w:hAnsi="Courier New" w:cs="Courier New"/>
              </w:rPr>
            </w:pPr>
            <w:r w:rsidRPr="006C4075">
              <w:rPr>
                <w:rFonts w:hAnsi="Courier New" w:cs="Courier New"/>
              </w:rPr>
              <w:t>4.10 – Interpretação de esp</w:t>
            </w:r>
            <w:r w:rsidR="00A60FB4">
              <w:rPr>
                <w:rFonts w:hAnsi="Courier New" w:cs="Courier New"/>
              </w:rPr>
              <w:t>ectros de infravermelho e Raman</w:t>
            </w:r>
          </w:p>
          <w:p w:rsidR="0063582B" w:rsidRPr="006C4075" w:rsidRDefault="0063582B" w:rsidP="006C4075">
            <w:pPr>
              <w:jc w:val="both"/>
              <w:rPr>
                <w:rFonts w:cs="Courier New"/>
              </w:rPr>
            </w:pPr>
          </w:p>
          <w:p w:rsidR="0063582B" w:rsidRPr="006C4075" w:rsidRDefault="0063582B" w:rsidP="006C4075">
            <w:pPr>
              <w:jc w:val="both"/>
              <w:rPr>
                <w:rFonts w:cs="Courier New"/>
                <w:caps/>
              </w:rPr>
            </w:pPr>
            <w:r w:rsidRPr="006C4075">
              <w:rPr>
                <w:rFonts w:cs="Courier New"/>
                <w:caps/>
              </w:rPr>
              <w:t>UNIDADE 5 – Espectroscopia fotoeletrônica</w:t>
            </w:r>
          </w:p>
          <w:p w:rsidR="0063582B" w:rsidRPr="006C4075" w:rsidRDefault="0063582B" w:rsidP="006C4075">
            <w:pPr>
              <w:pStyle w:val="Preformatted"/>
              <w:jc w:val="both"/>
              <w:rPr>
                <w:rFonts w:hAnsi="Courier New" w:cs="Courier New"/>
              </w:rPr>
            </w:pPr>
          </w:p>
          <w:p w:rsidR="0063582B" w:rsidRPr="006C4075" w:rsidRDefault="00A60FB4" w:rsidP="006C4075">
            <w:pPr>
              <w:pStyle w:val="Preformatted"/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5.1 – Transições eletrônicas</w:t>
            </w:r>
          </w:p>
          <w:p w:rsidR="0063582B" w:rsidRPr="006C4075" w:rsidRDefault="00A60FB4" w:rsidP="006C4075">
            <w:pPr>
              <w:pStyle w:val="Preformatted"/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5.2 – A serie espectroquímica</w:t>
            </w:r>
          </w:p>
          <w:p w:rsidR="0063582B" w:rsidRPr="006C4075" w:rsidRDefault="0063582B" w:rsidP="006C4075">
            <w:pPr>
              <w:pStyle w:val="Preformatted"/>
              <w:jc w:val="both"/>
              <w:rPr>
                <w:rFonts w:hAnsi="Courier New" w:cs="Courier New"/>
              </w:rPr>
            </w:pPr>
            <w:r w:rsidRPr="006C4075">
              <w:rPr>
                <w:rFonts w:hAnsi="Courier New" w:cs="Courier New"/>
              </w:rPr>
              <w:t>5.3 – Regras de seleçã</w:t>
            </w:r>
            <w:r w:rsidR="00A60FB4">
              <w:rPr>
                <w:rFonts w:hAnsi="Courier New" w:cs="Courier New"/>
              </w:rPr>
              <w:t>o</w:t>
            </w:r>
          </w:p>
          <w:p w:rsidR="0063582B" w:rsidRPr="006C4075" w:rsidRDefault="00A60FB4" w:rsidP="006C4075">
            <w:pPr>
              <w:pStyle w:val="Preformatted"/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5.4 – Termos espectroquímicos</w:t>
            </w:r>
          </w:p>
          <w:p w:rsidR="0063582B" w:rsidRPr="006C4075" w:rsidRDefault="00A60FB4" w:rsidP="006C4075">
            <w:pPr>
              <w:pStyle w:val="Preformatted"/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5.5 – Parâmetros de Racah</w:t>
            </w:r>
          </w:p>
          <w:p w:rsidR="0063582B" w:rsidRPr="006C4075" w:rsidRDefault="0063582B" w:rsidP="006C4075">
            <w:pPr>
              <w:pStyle w:val="Preformatted"/>
              <w:jc w:val="both"/>
              <w:rPr>
                <w:rFonts w:hAnsi="Courier New" w:cs="Courier New"/>
              </w:rPr>
            </w:pPr>
            <w:r w:rsidRPr="006C4075">
              <w:rPr>
                <w:rFonts w:hAnsi="Courier New" w:cs="Courier New"/>
              </w:rPr>
              <w:t>5.6 – Diagra</w:t>
            </w:r>
            <w:r w:rsidR="00A60FB4">
              <w:rPr>
                <w:rFonts w:hAnsi="Courier New" w:cs="Courier New"/>
              </w:rPr>
              <w:t>mas de Orgel e de Tanabe-Sugano</w:t>
            </w:r>
          </w:p>
          <w:p w:rsidR="0063582B" w:rsidRPr="006C4075" w:rsidRDefault="0063582B" w:rsidP="006C4075">
            <w:pPr>
              <w:pStyle w:val="Preformatted"/>
              <w:jc w:val="both"/>
              <w:rPr>
                <w:rFonts w:hAnsi="Courier New" w:cs="Courier New"/>
              </w:rPr>
            </w:pPr>
            <w:r w:rsidRPr="006C4075">
              <w:rPr>
                <w:rFonts w:hAnsi="Courier New" w:cs="Courier New"/>
              </w:rPr>
              <w:t>5.7 – Espectroscopia el</w:t>
            </w:r>
            <w:r w:rsidR="00A60FB4">
              <w:rPr>
                <w:rFonts w:hAnsi="Courier New" w:cs="Courier New"/>
              </w:rPr>
              <w:t>etrônica por refletância difusa</w:t>
            </w:r>
          </w:p>
          <w:p w:rsidR="0063582B" w:rsidRPr="006C4075" w:rsidRDefault="0063582B" w:rsidP="006C4075">
            <w:pPr>
              <w:pStyle w:val="Preformatted"/>
              <w:jc w:val="both"/>
              <w:rPr>
                <w:rFonts w:hAnsi="Courier New" w:cs="Courier New"/>
              </w:rPr>
            </w:pPr>
            <w:r w:rsidRPr="006C4075">
              <w:rPr>
                <w:rFonts w:hAnsi="Courier New" w:cs="Courier New"/>
              </w:rPr>
              <w:t>5.8 – I</w:t>
            </w:r>
            <w:r w:rsidR="00A60FB4">
              <w:rPr>
                <w:rFonts w:hAnsi="Courier New" w:cs="Courier New"/>
              </w:rPr>
              <w:t>nterpretação de espetros UV/Vis</w:t>
            </w:r>
          </w:p>
          <w:p w:rsidR="0063582B" w:rsidRPr="006C4075" w:rsidRDefault="00A60FB4" w:rsidP="006C4075">
            <w:pPr>
              <w:pStyle w:val="Preformatted"/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5.9 – Transferência de carga</w:t>
            </w:r>
          </w:p>
          <w:p w:rsidR="0063582B" w:rsidRPr="006C4075" w:rsidRDefault="0063582B" w:rsidP="006C4075">
            <w:pPr>
              <w:pStyle w:val="Preformatted"/>
              <w:jc w:val="both"/>
              <w:rPr>
                <w:rFonts w:hAnsi="Courier New" w:cs="Courier New"/>
              </w:rPr>
            </w:pPr>
            <w:r w:rsidRPr="006C4075">
              <w:rPr>
                <w:rFonts w:hAnsi="Courier New" w:cs="Courier New"/>
              </w:rPr>
              <w:t>5.10 – Fluorescência e f</w:t>
            </w:r>
            <w:r w:rsidR="00A60FB4">
              <w:rPr>
                <w:rFonts w:hAnsi="Courier New" w:cs="Courier New"/>
              </w:rPr>
              <w:t>osforescência</w:t>
            </w:r>
          </w:p>
          <w:p w:rsidR="0063582B" w:rsidRPr="0063582B" w:rsidRDefault="0063582B" w:rsidP="006C4075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</w:p>
        </w:tc>
      </w:tr>
    </w:tbl>
    <w:p w:rsidR="0063582B" w:rsidRDefault="0063582B">
      <w:pPr>
        <w:rPr>
          <w:rFonts w:ascii="Arial" w:hAnsi="Arial"/>
          <w:sz w:val="16"/>
        </w:rPr>
      </w:pPr>
    </w:p>
    <w:p w:rsidR="009965BF" w:rsidRPr="00356B55" w:rsidRDefault="00700E95">
      <w:pPr>
        <w:rPr>
          <w:rFonts w:ascii="Arial" w:hAnsi="Arial"/>
          <w:sz w:val="16"/>
        </w:rPr>
      </w:pPr>
      <w:r w:rsidRPr="00356B55">
        <w:rPr>
          <w:rFonts w:ascii="Arial" w:hAnsi="Arial"/>
          <w:sz w:val="16"/>
        </w:rPr>
        <w:lastRenderedPageBreak/>
        <w:t>B</w:t>
      </w:r>
      <w:r w:rsidR="00D91AA3" w:rsidRPr="00356B55">
        <w:rPr>
          <w:rFonts w:ascii="Arial" w:hAnsi="Arial"/>
          <w:sz w:val="16"/>
        </w:rPr>
        <w:t>IBLIOGRAFIA</w:t>
      </w:r>
      <w:r w:rsidR="000B527D" w:rsidRPr="00356B55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D960CB" w:rsidTr="000D54D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D960CB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D960C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D960CB" w:rsidTr="007368B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13393"/>
          <w:jc w:val="center"/>
        </w:trPr>
        <w:tc>
          <w:tcPr>
            <w:tcW w:w="9775" w:type="dxa"/>
            <w:gridSpan w:val="3"/>
          </w:tcPr>
          <w:p w:rsidR="000B527D" w:rsidRPr="00F969E2" w:rsidRDefault="000B527D" w:rsidP="000B527D">
            <w:pPr>
              <w:jc w:val="both"/>
              <w:rPr>
                <w:lang w:val="en-US"/>
              </w:rPr>
            </w:pPr>
          </w:p>
          <w:p w:rsidR="00F00B9C" w:rsidRPr="00264A42" w:rsidRDefault="00F00B9C" w:rsidP="00D035BF">
            <w:pPr>
              <w:jc w:val="both"/>
              <w:rPr>
                <w:rFonts w:cs="Courier New"/>
                <w:lang w:val="en-US"/>
              </w:rPr>
            </w:pPr>
            <w:r w:rsidRPr="00264A42">
              <w:rPr>
                <w:rFonts w:cs="Courier New"/>
                <w:lang w:val="en-US"/>
              </w:rPr>
              <w:t xml:space="preserve">BERSUCKER, I. B.; </w:t>
            </w:r>
            <w:r w:rsidRPr="00264A42">
              <w:rPr>
                <w:rFonts w:cs="Courier New"/>
                <w:b/>
                <w:lang w:val="en-US"/>
              </w:rPr>
              <w:t>Electronic Structure and Properties of Transition Metal Compounds: Introduction to the Theory</w:t>
            </w:r>
            <w:r w:rsidRPr="00264A42">
              <w:rPr>
                <w:rFonts w:cs="Courier New"/>
                <w:lang w:val="en-US"/>
              </w:rPr>
              <w:t>, 2</w:t>
            </w:r>
            <w:r w:rsidR="00404F56" w:rsidRPr="00264A42">
              <w:rPr>
                <w:rFonts w:cs="Courier New"/>
                <w:vertAlign w:val="superscript"/>
                <w:lang w:val="en-US"/>
              </w:rPr>
              <w:t>nd</w:t>
            </w:r>
            <w:r w:rsidR="00404F56" w:rsidRPr="00264A42">
              <w:rPr>
                <w:rFonts w:cs="Courier New"/>
                <w:lang w:val="en-US"/>
              </w:rPr>
              <w:t xml:space="preserve"> E</w:t>
            </w:r>
            <w:r w:rsidRPr="00264A42">
              <w:rPr>
                <w:rFonts w:cs="Courier New"/>
                <w:lang w:val="en-US"/>
              </w:rPr>
              <w:t xml:space="preserve">d., </w:t>
            </w:r>
            <w:r w:rsidR="00F969E2" w:rsidRPr="00264A42">
              <w:rPr>
                <w:rFonts w:cs="Courier New"/>
                <w:lang w:val="en-US"/>
              </w:rPr>
              <w:t>John Wiley &amp; Sons</w:t>
            </w:r>
            <w:r w:rsidRPr="00264A42">
              <w:rPr>
                <w:rFonts w:cs="Courier New"/>
                <w:lang w:val="en-US"/>
              </w:rPr>
              <w:t>,</w:t>
            </w:r>
            <w:r w:rsidR="00F969E2" w:rsidRPr="00264A42">
              <w:rPr>
                <w:rFonts w:cs="Courier New"/>
                <w:lang w:val="en-US"/>
              </w:rPr>
              <w:t xml:space="preserve"> </w:t>
            </w:r>
            <w:r w:rsidR="00722150" w:rsidRPr="00264A42">
              <w:rPr>
                <w:rFonts w:cs="Courier New"/>
                <w:lang w:val="en-US"/>
              </w:rPr>
              <w:t>H</w:t>
            </w:r>
            <w:r w:rsidR="00F969E2" w:rsidRPr="00264A42">
              <w:rPr>
                <w:rFonts w:cs="Courier New"/>
                <w:lang w:val="en-US"/>
              </w:rPr>
              <w:t>oboken,</w:t>
            </w:r>
            <w:r w:rsidRPr="00264A42">
              <w:rPr>
                <w:rFonts w:cs="Courier New"/>
                <w:lang w:val="en-US"/>
              </w:rPr>
              <w:t xml:space="preserve"> 2010.</w:t>
            </w:r>
          </w:p>
          <w:p w:rsidR="00D035BF" w:rsidRPr="00264A42" w:rsidRDefault="00D035BF" w:rsidP="00D035BF">
            <w:pPr>
              <w:jc w:val="both"/>
              <w:rPr>
                <w:rFonts w:cs="Courier New"/>
                <w:lang w:val="en-US"/>
              </w:rPr>
            </w:pPr>
          </w:p>
          <w:p w:rsidR="00F00B9C" w:rsidRPr="00264A42" w:rsidRDefault="00F00B9C" w:rsidP="00D035BF">
            <w:pPr>
              <w:jc w:val="both"/>
              <w:rPr>
                <w:rFonts w:cs="Courier New"/>
                <w:lang w:val="en-US"/>
              </w:rPr>
            </w:pPr>
            <w:r w:rsidRPr="00264A42">
              <w:rPr>
                <w:rFonts w:cs="Courier New"/>
                <w:lang w:val="en-US"/>
              </w:rPr>
              <w:t xml:space="preserve">COLTHUP, N. B.; DALY, L. H.; WIBERLEY, S. E.; </w:t>
            </w:r>
            <w:r w:rsidRPr="00264A42">
              <w:rPr>
                <w:rFonts w:cs="Courier New"/>
                <w:b/>
                <w:lang w:val="en-US"/>
              </w:rPr>
              <w:t>Introduction to Infrared and Raman Spectroscopy</w:t>
            </w:r>
            <w:r w:rsidRPr="00264A42">
              <w:rPr>
                <w:rFonts w:cs="Courier New"/>
                <w:lang w:val="en-US"/>
              </w:rPr>
              <w:t>, 3</w:t>
            </w:r>
            <w:r w:rsidR="00404F56" w:rsidRPr="00264A42">
              <w:rPr>
                <w:rFonts w:cs="Courier New"/>
                <w:vertAlign w:val="superscript"/>
                <w:lang w:val="en-US"/>
              </w:rPr>
              <w:t>rd</w:t>
            </w:r>
            <w:r w:rsidR="00404F56" w:rsidRPr="00264A42">
              <w:rPr>
                <w:rFonts w:cs="Courier New"/>
                <w:lang w:val="en-US"/>
              </w:rPr>
              <w:t xml:space="preserve"> E</w:t>
            </w:r>
            <w:r w:rsidRPr="00264A42">
              <w:rPr>
                <w:rFonts w:cs="Courier New"/>
                <w:lang w:val="en-US"/>
              </w:rPr>
              <w:t>d., Academic Press, N</w:t>
            </w:r>
            <w:r w:rsidR="00404F56" w:rsidRPr="00264A42">
              <w:rPr>
                <w:rFonts w:cs="Courier New"/>
                <w:lang w:val="en-US"/>
              </w:rPr>
              <w:t>ew</w:t>
            </w:r>
            <w:r w:rsidRPr="00264A42">
              <w:rPr>
                <w:rFonts w:cs="Courier New"/>
                <w:lang w:val="en-US"/>
              </w:rPr>
              <w:t xml:space="preserve"> York, 1990. </w:t>
            </w:r>
          </w:p>
          <w:p w:rsidR="00D035BF" w:rsidRPr="00264A42" w:rsidRDefault="00D035BF" w:rsidP="00D035BF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  <w:lang w:val="en-US"/>
              </w:rPr>
            </w:pPr>
          </w:p>
          <w:p w:rsidR="00F00B9C" w:rsidRPr="00264A42" w:rsidRDefault="00F00B9C" w:rsidP="00D035BF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  <w:lang w:val="en-US"/>
              </w:rPr>
            </w:pPr>
            <w:r w:rsidRPr="00264A42">
              <w:rPr>
                <w:rFonts w:hAnsi="Courier New" w:cs="Courier New"/>
                <w:color w:val="auto"/>
                <w:lang w:val="en-US"/>
              </w:rPr>
              <w:t xml:space="preserve">KETTLE, S. F. A.; </w:t>
            </w:r>
            <w:r w:rsidRPr="00264A42">
              <w:rPr>
                <w:rFonts w:hAnsi="Courier New" w:cs="Courier New"/>
                <w:b/>
                <w:color w:val="auto"/>
                <w:lang w:val="en-US"/>
              </w:rPr>
              <w:t>Symmetry and Structure Readable Group Theory for Chemists</w:t>
            </w:r>
            <w:r w:rsidRPr="00264A42">
              <w:rPr>
                <w:rFonts w:hAnsi="Courier New" w:cs="Courier New"/>
                <w:color w:val="auto"/>
                <w:lang w:val="en-US"/>
              </w:rPr>
              <w:t>, 3</w:t>
            </w:r>
            <w:r w:rsidR="00404F56" w:rsidRPr="00264A42">
              <w:rPr>
                <w:rFonts w:hAnsi="Courier New" w:cs="Courier New"/>
                <w:color w:val="auto"/>
                <w:vertAlign w:val="superscript"/>
                <w:lang w:val="en-US"/>
              </w:rPr>
              <w:t>rd</w:t>
            </w:r>
            <w:r w:rsidRPr="00264A42">
              <w:rPr>
                <w:rFonts w:hAnsi="Courier New" w:cs="Courier New"/>
                <w:color w:val="auto"/>
                <w:lang w:val="en-US"/>
              </w:rPr>
              <w:t xml:space="preserve"> </w:t>
            </w:r>
            <w:r w:rsidR="00404F56" w:rsidRPr="00264A42">
              <w:rPr>
                <w:rFonts w:hAnsi="Courier New" w:cs="Courier New"/>
                <w:color w:val="auto"/>
                <w:lang w:val="en-US"/>
              </w:rPr>
              <w:t>E</w:t>
            </w:r>
            <w:r w:rsidRPr="00264A42">
              <w:rPr>
                <w:rFonts w:hAnsi="Courier New" w:cs="Courier New"/>
                <w:color w:val="auto"/>
                <w:lang w:val="en-US"/>
              </w:rPr>
              <w:t xml:space="preserve">d., </w:t>
            </w:r>
            <w:r w:rsidR="00F969E2" w:rsidRPr="00264A42">
              <w:rPr>
                <w:rFonts w:cs="Courier New"/>
                <w:color w:val="auto"/>
                <w:lang w:val="en-US"/>
              </w:rPr>
              <w:t>John Wiley &amp; Sons</w:t>
            </w:r>
            <w:r w:rsidR="00F969E2" w:rsidRPr="00264A42">
              <w:rPr>
                <w:rFonts w:hAnsi="Courier New" w:cs="Courier New"/>
                <w:color w:val="auto"/>
                <w:lang w:val="en-US"/>
              </w:rPr>
              <w:t>,</w:t>
            </w:r>
            <w:r w:rsidR="00F969E2" w:rsidRPr="00264A42">
              <w:rPr>
                <w:rFonts w:cs="Courier New"/>
                <w:color w:val="auto"/>
                <w:lang w:val="en-US"/>
              </w:rPr>
              <w:t xml:space="preserve"> </w:t>
            </w:r>
            <w:r w:rsidR="00722150" w:rsidRPr="00264A42">
              <w:rPr>
                <w:rFonts w:cs="Courier New"/>
                <w:color w:val="auto"/>
                <w:lang w:val="en-US"/>
              </w:rPr>
              <w:t>H</w:t>
            </w:r>
            <w:r w:rsidR="00F969E2" w:rsidRPr="00264A42">
              <w:rPr>
                <w:rFonts w:cs="Courier New"/>
                <w:color w:val="auto"/>
                <w:lang w:val="en-US"/>
              </w:rPr>
              <w:t>oboken,</w:t>
            </w:r>
            <w:r w:rsidRPr="00264A42">
              <w:rPr>
                <w:rFonts w:hAnsi="Courier New" w:cs="Courier New"/>
                <w:color w:val="auto"/>
                <w:lang w:val="en-US"/>
              </w:rPr>
              <w:t xml:space="preserve"> 2007.</w:t>
            </w:r>
          </w:p>
          <w:p w:rsidR="00D035BF" w:rsidRPr="00264A42" w:rsidRDefault="00D035BF" w:rsidP="00D035BF">
            <w:pPr>
              <w:jc w:val="both"/>
              <w:rPr>
                <w:rFonts w:cs="Courier New"/>
                <w:lang w:val="en-US"/>
              </w:rPr>
            </w:pPr>
          </w:p>
          <w:p w:rsidR="00F00B9C" w:rsidRPr="00264A42" w:rsidRDefault="00F00B9C" w:rsidP="00D035BF">
            <w:pPr>
              <w:jc w:val="both"/>
              <w:rPr>
                <w:rFonts w:cs="Courier New"/>
                <w:lang w:val="en-US"/>
              </w:rPr>
            </w:pPr>
            <w:r w:rsidRPr="00264A42">
              <w:rPr>
                <w:rFonts w:cs="Courier New"/>
                <w:lang w:val="en-US"/>
              </w:rPr>
              <w:t xml:space="preserve">LARKIN, P.; </w:t>
            </w:r>
            <w:r w:rsidRPr="00264A42">
              <w:rPr>
                <w:rFonts w:cs="Courier New"/>
                <w:b/>
                <w:lang w:val="en-US"/>
              </w:rPr>
              <w:t>Infrared and Raman Spectroscopy; Principles and Spectral Interpretation</w:t>
            </w:r>
            <w:r w:rsidRPr="00264A42">
              <w:rPr>
                <w:rFonts w:cs="Courier New"/>
                <w:lang w:val="en-US"/>
              </w:rPr>
              <w:t>, Elsevier,</w:t>
            </w:r>
            <w:r w:rsidR="00D035BF" w:rsidRPr="00264A42">
              <w:rPr>
                <w:rFonts w:cs="Courier New"/>
                <w:lang w:val="en-US"/>
              </w:rPr>
              <w:t xml:space="preserve"> Amsterdan,</w:t>
            </w:r>
            <w:r w:rsidRPr="00264A42">
              <w:rPr>
                <w:rFonts w:cs="Courier New"/>
                <w:lang w:val="en-US"/>
              </w:rPr>
              <w:t xml:space="preserve"> 2011. </w:t>
            </w:r>
          </w:p>
          <w:p w:rsidR="00D035BF" w:rsidRPr="00264A42" w:rsidRDefault="00D035BF" w:rsidP="00D035BF">
            <w:pPr>
              <w:autoSpaceDE w:val="0"/>
              <w:autoSpaceDN w:val="0"/>
              <w:adjustRightInd w:val="0"/>
              <w:jc w:val="both"/>
              <w:rPr>
                <w:rFonts w:cs="Courier New"/>
                <w:lang w:val="en-US"/>
              </w:rPr>
            </w:pPr>
          </w:p>
          <w:p w:rsidR="00F00B9C" w:rsidRPr="00F969E2" w:rsidRDefault="00404F56" w:rsidP="00D035BF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F969E2">
              <w:rPr>
                <w:rFonts w:cs="Courier New"/>
              </w:rPr>
              <w:t>OL</w:t>
            </w:r>
            <w:r w:rsidR="00F00B9C" w:rsidRPr="00F969E2">
              <w:rPr>
                <w:rFonts w:cs="Courier New"/>
              </w:rPr>
              <w:t>IVEIRA, G.</w:t>
            </w:r>
            <w:r w:rsidRPr="00F969E2">
              <w:rPr>
                <w:rFonts w:cs="Courier New"/>
              </w:rPr>
              <w:t xml:space="preserve"> N. M.</w:t>
            </w:r>
            <w:r w:rsidR="00F00B9C" w:rsidRPr="00F969E2">
              <w:rPr>
                <w:rFonts w:cs="Courier New"/>
              </w:rPr>
              <w:t xml:space="preserve">; </w:t>
            </w:r>
            <w:r w:rsidR="00F00B9C" w:rsidRPr="00F969E2">
              <w:rPr>
                <w:rFonts w:cs="Courier New"/>
                <w:b/>
              </w:rPr>
              <w:t xml:space="preserve">Simetria de </w:t>
            </w:r>
            <w:r w:rsidRPr="00F969E2">
              <w:rPr>
                <w:rFonts w:cs="Courier New"/>
                <w:b/>
              </w:rPr>
              <w:t>M</w:t>
            </w:r>
            <w:r w:rsidR="00F00B9C" w:rsidRPr="00F969E2">
              <w:rPr>
                <w:rFonts w:cs="Courier New"/>
                <w:b/>
              </w:rPr>
              <w:t xml:space="preserve">oléculas e </w:t>
            </w:r>
            <w:r w:rsidRPr="00F969E2">
              <w:rPr>
                <w:rFonts w:cs="Courier New"/>
                <w:b/>
              </w:rPr>
              <w:t>C</w:t>
            </w:r>
            <w:r w:rsidR="00F00B9C" w:rsidRPr="00F969E2">
              <w:rPr>
                <w:rFonts w:cs="Courier New"/>
                <w:b/>
              </w:rPr>
              <w:t xml:space="preserve">ristais: Fundamentos da </w:t>
            </w:r>
            <w:r w:rsidRPr="00F969E2">
              <w:rPr>
                <w:rFonts w:cs="Courier New"/>
                <w:b/>
              </w:rPr>
              <w:t>E</w:t>
            </w:r>
            <w:r w:rsidR="00F00B9C" w:rsidRPr="00F969E2">
              <w:rPr>
                <w:rFonts w:cs="Courier New"/>
                <w:b/>
              </w:rPr>
              <w:t xml:space="preserve">spectroscopia </w:t>
            </w:r>
            <w:r w:rsidRPr="00F969E2">
              <w:rPr>
                <w:rFonts w:cs="Courier New"/>
                <w:b/>
              </w:rPr>
              <w:t>V</w:t>
            </w:r>
            <w:r w:rsidR="00F00B9C" w:rsidRPr="00F969E2">
              <w:rPr>
                <w:rFonts w:cs="Courier New"/>
                <w:b/>
              </w:rPr>
              <w:t>ibracional</w:t>
            </w:r>
            <w:r w:rsidR="00F00B9C" w:rsidRPr="00F969E2">
              <w:rPr>
                <w:rFonts w:cs="Courier New"/>
              </w:rPr>
              <w:t xml:space="preserve">, Bookmann, </w:t>
            </w:r>
            <w:r w:rsidR="00D035BF" w:rsidRPr="00F969E2">
              <w:rPr>
                <w:rFonts w:cs="Courier New"/>
              </w:rPr>
              <w:t>Porto Alegre</w:t>
            </w:r>
            <w:r w:rsidR="00F00B9C" w:rsidRPr="00F969E2">
              <w:rPr>
                <w:rFonts w:cs="Courier New"/>
              </w:rPr>
              <w:t>, 2009.</w:t>
            </w:r>
          </w:p>
          <w:p w:rsidR="00D035BF" w:rsidRPr="00F969E2" w:rsidRDefault="00D035BF" w:rsidP="00D035BF">
            <w:pPr>
              <w:jc w:val="both"/>
              <w:rPr>
                <w:rFonts w:cs="Courier New"/>
              </w:rPr>
            </w:pPr>
          </w:p>
          <w:p w:rsidR="00F00B9C" w:rsidRPr="00264A42" w:rsidRDefault="00F00B9C" w:rsidP="00D035BF">
            <w:pPr>
              <w:jc w:val="both"/>
              <w:rPr>
                <w:rFonts w:cs="Courier New"/>
                <w:lang w:val="en-US"/>
              </w:rPr>
            </w:pPr>
            <w:r w:rsidRPr="00264A42">
              <w:rPr>
                <w:rFonts w:cs="Courier New"/>
                <w:lang w:val="en-US"/>
              </w:rPr>
              <w:t xml:space="preserve">NAKAMOTO, K.; </w:t>
            </w:r>
            <w:r w:rsidRPr="00264A42">
              <w:rPr>
                <w:rFonts w:cs="Courier New"/>
                <w:b/>
                <w:lang w:val="en-US"/>
              </w:rPr>
              <w:t>Infrared and Raman Spectra of Inorganic and Coordination Compounds, Theory and Applications in Inorganic Chemistry</w:t>
            </w:r>
            <w:r w:rsidRPr="00264A42">
              <w:rPr>
                <w:rFonts w:cs="Courier New"/>
                <w:lang w:val="en-US"/>
              </w:rPr>
              <w:t>, 6</w:t>
            </w:r>
            <w:r w:rsidR="00404F56" w:rsidRPr="00264A42">
              <w:rPr>
                <w:rFonts w:cs="Courier New"/>
                <w:vertAlign w:val="superscript"/>
                <w:lang w:val="en-US"/>
              </w:rPr>
              <w:t>th</w:t>
            </w:r>
            <w:r w:rsidR="00404F56" w:rsidRPr="00264A42">
              <w:rPr>
                <w:rFonts w:cs="Courier New"/>
                <w:lang w:val="en-US"/>
              </w:rPr>
              <w:t xml:space="preserve"> E</w:t>
            </w:r>
            <w:r w:rsidRPr="00264A42">
              <w:rPr>
                <w:rFonts w:cs="Courier New"/>
                <w:lang w:val="en-US"/>
              </w:rPr>
              <w:t xml:space="preserve">d., </w:t>
            </w:r>
            <w:r w:rsidR="00F969E2" w:rsidRPr="00264A42">
              <w:rPr>
                <w:rFonts w:cs="Courier New"/>
                <w:lang w:val="en-US"/>
              </w:rPr>
              <w:t xml:space="preserve">John Wiley &amp; Sons, </w:t>
            </w:r>
            <w:r w:rsidR="00722150" w:rsidRPr="00264A42">
              <w:rPr>
                <w:rFonts w:cs="Courier New"/>
                <w:lang w:val="en-US"/>
              </w:rPr>
              <w:t>H</w:t>
            </w:r>
            <w:r w:rsidR="00F969E2" w:rsidRPr="00264A42">
              <w:rPr>
                <w:rFonts w:cs="Courier New"/>
                <w:lang w:val="en-US"/>
              </w:rPr>
              <w:t>oboken,</w:t>
            </w:r>
            <w:r w:rsidRPr="00264A42">
              <w:rPr>
                <w:rFonts w:cs="Courier New"/>
                <w:lang w:val="en-US"/>
              </w:rPr>
              <w:t xml:space="preserve"> 2009.</w:t>
            </w:r>
          </w:p>
          <w:p w:rsidR="00D035BF" w:rsidRPr="00264A42" w:rsidRDefault="00D035BF" w:rsidP="00D035BF">
            <w:pPr>
              <w:autoSpaceDE w:val="0"/>
              <w:autoSpaceDN w:val="0"/>
              <w:adjustRightInd w:val="0"/>
              <w:jc w:val="both"/>
              <w:rPr>
                <w:rFonts w:cs="Courier New"/>
                <w:lang w:val="en-US"/>
              </w:rPr>
            </w:pPr>
          </w:p>
          <w:p w:rsidR="00F00B9C" w:rsidRPr="00F969E2" w:rsidRDefault="00F00B9C" w:rsidP="00D035BF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F969E2">
              <w:rPr>
                <w:rFonts w:cs="Courier New"/>
              </w:rPr>
              <w:t xml:space="preserve">SALA, O.; </w:t>
            </w:r>
            <w:r w:rsidRPr="00F969E2">
              <w:rPr>
                <w:rFonts w:cs="Courier New"/>
                <w:b/>
              </w:rPr>
              <w:t>Fundamentos da Espectroscopia Raman e no Infravermelho</w:t>
            </w:r>
            <w:r w:rsidRPr="00F969E2">
              <w:rPr>
                <w:rFonts w:cs="Courier New"/>
              </w:rPr>
              <w:t xml:space="preserve">, 2ª </w:t>
            </w:r>
            <w:r w:rsidR="00404F56" w:rsidRPr="00F969E2">
              <w:rPr>
                <w:rFonts w:cs="Courier New"/>
              </w:rPr>
              <w:t>E</w:t>
            </w:r>
            <w:r w:rsidRPr="00F969E2">
              <w:rPr>
                <w:rFonts w:cs="Courier New"/>
              </w:rPr>
              <w:t>d., Editora UNESP,</w:t>
            </w:r>
            <w:r w:rsidR="00F969E2" w:rsidRPr="00F969E2">
              <w:rPr>
                <w:rFonts w:cs="Courier New"/>
              </w:rPr>
              <w:t xml:space="preserve"> São Paulo,</w:t>
            </w:r>
            <w:r w:rsidRPr="00F969E2">
              <w:rPr>
                <w:rFonts w:cs="Courier New"/>
              </w:rPr>
              <w:t xml:space="preserve"> 2008.</w:t>
            </w:r>
          </w:p>
          <w:p w:rsidR="00D035BF" w:rsidRPr="00F969E2" w:rsidRDefault="00D035BF" w:rsidP="00D035BF">
            <w:pPr>
              <w:jc w:val="both"/>
              <w:rPr>
                <w:rFonts w:cs="Courier New"/>
              </w:rPr>
            </w:pPr>
          </w:p>
          <w:p w:rsidR="00F00B9C" w:rsidRPr="00404F56" w:rsidRDefault="00F00B9C" w:rsidP="00D035BF">
            <w:pPr>
              <w:jc w:val="both"/>
              <w:rPr>
                <w:rFonts w:cs="Courier New"/>
              </w:rPr>
            </w:pPr>
            <w:r w:rsidRPr="00404F56">
              <w:rPr>
                <w:rFonts w:cs="Courier New"/>
              </w:rPr>
              <w:t>SHRIVER, D. F.</w:t>
            </w:r>
            <w:r w:rsidR="00404F56" w:rsidRPr="00404F56">
              <w:rPr>
                <w:rFonts w:cs="Courier New"/>
              </w:rPr>
              <w:t>;</w:t>
            </w:r>
            <w:r w:rsidRPr="00404F56">
              <w:rPr>
                <w:rFonts w:cs="Courier New"/>
              </w:rPr>
              <w:t xml:space="preserve"> ATKINS, P. W.; </w:t>
            </w:r>
            <w:r w:rsidRPr="00404F56">
              <w:rPr>
                <w:rFonts w:cs="Courier New"/>
                <w:b/>
              </w:rPr>
              <w:t>Química Inorg</w:t>
            </w:r>
            <w:r w:rsidR="00404F56" w:rsidRPr="00404F56">
              <w:rPr>
                <w:rFonts w:cs="Courier New"/>
                <w:b/>
              </w:rPr>
              <w:t>â</w:t>
            </w:r>
            <w:r w:rsidRPr="00404F56">
              <w:rPr>
                <w:rFonts w:cs="Courier New"/>
                <w:b/>
              </w:rPr>
              <w:t>nica</w:t>
            </w:r>
            <w:r w:rsidRPr="00404F56">
              <w:rPr>
                <w:rFonts w:cs="Courier New"/>
              </w:rPr>
              <w:t xml:space="preserve">, 4ª </w:t>
            </w:r>
            <w:r w:rsidR="00404F56" w:rsidRPr="00404F56">
              <w:rPr>
                <w:rFonts w:cs="Courier New"/>
              </w:rPr>
              <w:t>E</w:t>
            </w:r>
            <w:r w:rsidRPr="00404F56">
              <w:rPr>
                <w:rFonts w:cs="Courier New"/>
              </w:rPr>
              <w:t>d., Bookman, Porto Alegre, 2008.</w:t>
            </w:r>
          </w:p>
          <w:p w:rsidR="00D035BF" w:rsidRPr="00264A42" w:rsidRDefault="00D035BF" w:rsidP="00D035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8F6962" w:rsidRPr="00404F56" w:rsidRDefault="00F00B9C" w:rsidP="00D035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  <w:r w:rsidRPr="00264A42">
              <w:rPr>
                <w:rFonts w:cs="Courier New"/>
              </w:rPr>
              <w:t>Artig</w:t>
            </w:r>
            <w:r w:rsidRPr="00404F56">
              <w:rPr>
                <w:rFonts w:cs="Courier New"/>
              </w:rPr>
              <w:t>os científicos recentes sobre o tema publicados em periódicos da área.</w:t>
            </w:r>
          </w:p>
          <w:p w:rsidR="008F6962" w:rsidRPr="00404F56" w:rsidRDefault="008F6962" w:rsidP="00D035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8F6962" w:rsidRPr="00D960CB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</w:tc>
      </w:tr>
      <w:tr w:rsidR="000B527D" w:rsidRPr="00B761C1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D960CB" w:rsidRDefault="000B527D" w:rsidP="000B527D">
            <w:pPr>
              <w:spacing w:before="120"/>
              <w:rPr>
                <w:sz w:val="18"/>
              </w:rPr>
            </w:pPr>
            <w:r w:rsidRPr="00D960CB">
              <w:rPr>
                <w:sz w:val="18"/>
              </w:rPr>
              <w:t>Data: ____/____/____</w:t>
            </w:r>
          </w:p>
          <w:p w:rsidR="000B527D" w:rsidRPr="00D960CB" w:rsidRDefault="000B527D" w:rsidP="000B527D">
            <w:pPr>
              <w:rPr>
                <w:sz w:val="18"/>
              </w:rPr>
            </w:pPr>
            <w:r w:rsidRPr="00D960CB">
              <w:rPr>
                <w:sz w:val="18"/>
              </w:rPr>
              <w:t xml:space="preserve">                </w:t>
            </w:r>
          </w:p>
          <w:p w:rsidR="000B527D" w:rsidRPr="00D960CB" w:rsidRDefault="000B527D" w:rsidP="000B527D">
            <w:pPr>
              <w:rPr>
                <w:sz w:val="18"/>
              </w:rPr>
            </w:pPr>
            <w:r w:rsidRPr="00D960CB">
              <w:rPr>
                <w:sz w:val="18"/>
              </w:rPr>
              <w:t xml:space="preserve">                     ______________________</w:t>
            </w:r>
          </w:p>
          <w:p w:rsidR="000B527D" w:rsidRPr="00D960CB" w:rsidRDefault="000B527D" w:rsidP="000B527D">
            <w:pPr>
              <w:rPr>
                <w:rFonts w:ascii="Arial" w:hAnsi="Arial"/>
                <w:sz w:val="18"/>
              </w:rPr>
            </w:pPr>
            <w:r w:rsidRPr="00D960CB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D960CB" w:rsidRDefault="000B527D" w:rsidP="000B527D">
            <w:pPr>
              <w:spacing w:before="120"/>
              <w:rPr>
                <w:sz w:val="18"/>
              </w:rPr>
            </w:pPr>
            <w:r w:rsidRPr="00D960CB">
              <w:rPr>
                <w:sz w:val="18"/>
              </w:rPr>
              <w:t>Data: ____/____/____</w:t>
            </w:r>
          </w:p>
          <w:p w:rsidR="000B527D" w:rsidRPr="00D960CB" w:rsidRDefault="000B527D" w:rsidP="000B527D">
            <w:pPr>
              <w:rPr>
                <w:sz w:val="18"/>
              </w:rPr>
            </w:pPr>
          </w:p>
          <w:p w:rsidR="000B527D" w:rsidRPr="00D960CB" w:rsidRDefault="000B527D" w:rsidP="000B527D">
            <w:pPr>
              <w:rPr>
                <w:sz w:val="18"/>
              </w:rPr>
            </w:pPr>
            <w:r w:rsidRPr="00D960CB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D960CB"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Pr="00B761C1" w:rsidRDefault="009965BF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D2D"/>
    <w:multiLevelType w:val="hybridMultilevel"/>
    <w:tmpl w:val="621AE5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03628"/>
    <w:rsid w:val="00016D66"/>
    <w:rsid w:val="0009092D"/>
    <w:rsid w:val="000B527D"/>
    <w:rsid w:val="000D54D2"/>
    <w:rsid w:val="00101155"/>
    <w:rsid w:val="00170E94"/>
    <w:rsid w:val="0019057F"/>
    <w:rsid w:val="001B4F12"/>
    <w:rsid w:val="001F5034"/>
    <w:rsid w:val="0022695E"/>
    <w:rsid w:val="002300FE"/>
    <w:rsid w:val="002331B6"/>
    <w:rsid w:val="00244DA2"/>
    <w:rsid w:val="00247E8C"/>
    <w:rsid w:val="00264A42"/>
    <w:rsid w:val="002B21A0"/>
    <w:rsid w:val="002C3918"/>
    <w:rsid w:val="003033DE"/>
    <w:rsid w:val="00356B55"/>
    <w:rsid w:val="00383508"/>
    <w:rsid w:val="00393AEB"/>
    <w:rsid w:val="003C404B"/>
    <w:rsid w:val="00404F56"/>
    <w:rsid w:val="00423FF0"/>
    <w:rsid w:val="004A6C46"/>
    <w:rsid w:val="004B6599"/>
    <w:rsid w:val="004F38E9"/>
    <w:rsid w:val="005768EC"/>
    <w:rsid w:val="005A446D"/>
    <w:rsid w:val="005B782F"/>
    <w:rsid w:val="005E5AAB"/>
    <w:rsid w:val="0060097E"/>
    <w:rsid w:val="0063582B"/>
    <w:rsid w:val="0065716D"/>
    <w:rsid w:val="006C4075"/>
    <w:rsid w:val="00700E95"/>
    <w:rsid w:val="00722150"/>
    <w:rsid w:val="007368B2"/>
    <w:rsid w:val="007B2E27"/>
    <w:rsid w:val="007C30BC"/>
    <w:rsid w:val="007F37D5"/>
    <w:rsid w:val="007F6050"/>
    <w:rsid w:val="0084204D"/>
    <w:rsid w:val="00854093"/>
    <w:rsid w:val="0088641B"/>
    <w:rsid w:val="008976C9"/>
    <w:rsid w:val="008B7E6B"/>
    <w:rsid w:val="008F59D0"/>
    <w:rsid w:val="008F6962"/>
    <w:rsid w:val="00981C44"/>
    <w:rsid w:val="009965BF"/>
    <w:rsid w:val="00A60FB4"/>
    <w:rsid w:val="00A62188"/>
    <w:rsid w:val="00A96F78"/>
    <w:rsid w:val="00B761C1"/>
    <w:rsid w:val="00B77E72"/>
    <w:rsid w:val="00B838C7"/>
    <w:rsid w:val="00BE1B35"/>
    <w:rsid w:val="00BF7859"/>
    <w:rsid w:val="00C51043"/>
    <w:rsid w:val="00C9048B"/>
    <w:rsid w:val="00D035BF"/>
    <w:rsid w:val="00D13899"/>
    <w:rsid w:val="00D316A2"/>
    <w:rsid w:val="00D91AA3"/>
    <w:rsid w:val="00D960CB"/>
    <w:rsid w:val="00DF540D"/>
    <w:rsid w:val="00E05FAB"/>
    <w:rsid w:val="00E62E67"/>
    <w:rsid w:val="00EA22ED"/>
    <w:rsid w:val="00F00B9C"/>
    <w:rsid w:val="00F07625"/>
    <w:rsid w:val="00F24286"/>
    <w:rsid w:val="00F969E2"/>
    <w:rsid w:val="00F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6B55"/>
    <w:rPr>
      <w:rFonts w:ascii="Tahoma" w:hAnsi="Tahoma" w:cs="Tahoma"/>
      <w:sz w:val="16"/>
      <w:szCs w:val="16"/>
    </w:rPr>
  </w:style>
  <w:style w:type="character" w:customStyle="1" w:styleId="st">
    <w:name w:val="st"/>
    <w:rsid w:val="00D960CB"/>
  </w:style>
  <w:style w:type="paragraph" w:styleId="SemEspaamento">
    <w:name w:val="No Spacing"/>
    <w:uiPriority w:val="1"/>
    <w:qFormat/>
    <w:rsid w:val="00D960C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6B55"/>
    <w:rPr>
      <w:rFonts w:ascii="Tahoma" w:hAnsi="Tahoma" w:cs="Tahoma"/>
      <w:sz w:val="16"/>
      <w:szCs w:val="16"/>
    </w:rPr>
  </w:style>
  <w:style w:type="character" w:customStyle="1" w:styleId="st">
    <w:name w:val="st"/>
    <w:rsid w:val="00D960CB"/>
  </w:style>
  <w:style w:type="paragraph" w:styleId="SemEspaamento">
    <w:name w:val="No Spacing"/>
    <w:uiPriority w:val="1"/>
    <w:qFormat/>
    <w:rsid w:val="00D960C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1</TotalTime>
  <Pages>3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2017-01-24T11:35:00Z</dcterms:created>
  <dcterms:modified xsi:type="dcterms:W3CDTF">2017-01-24T11:35:00Z</dcterms:modified>
</cp:coreProperties>
</file>