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Default="002B1BA8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20775" cy="839470"/>
                  <wp:effectExtent l="0" t="0" r="3175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83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Default="009965BF">
            <w:pPr>
              <w:rPr>
                <w:rFonts w:ascii="Arial" w:hAnsi="Arial"/>
                <w:b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Default="00016D6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QUÍMICA</w:t>
            </w:r>
          </w:p>
        </w:tc>
      </w:tr>
    </w:tbl>
    <w:p w:rsidR="009965BF" w:rsidRDefault="009965BF"/>
    <w:p w:rsidR="009965BF" w:rsidRDefault="009965BF">
      <w:pPr>
        <w:rPr>
          <w:rFonts w:ascii="Arial" w:hAnsi="Arial"/>
          <w:sz w:val="16"/>
        </w:rPr>
      </w:pPr>
      <w:r>
        <w:rPr>
          <w:sz w:val="22"/>
        </w:rPr>
        <w:t xml:space="preserve"> </w:t>
      </w:r>
      <w:r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D316A2" w:rsidTr="00B761C1">
        <w:trPr>
          <w:trHeight w:val="387"/>
        </w:trPr>
        <w:tc>
          <w:tcPr>
            <w:tcW w:w="1361" w:type="dxa"/>
            <w:vAlign w:val="center"/>
          </w:tcPr>
          <w:p w:rsidR="009965BF" w:rsidRPr="00D316A2" w:rsidRDefault="009965BF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D316A2" w:rsidRDefault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D316A2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D316A2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D316A2" w:rsidTr="00B761C1">
        <w:trPr>
          <w:trHeight w:hRule="exact" w:val="678"/>
        </w:trPr>
        <w:tc>
          <w:tcPr>
            <w:tcW w:w="1361" w:type="dxa"/>
            <w:vAlign w:val="center"/>
          </w:tcPr>
          <w:p w:rsidR="009965BF" w:rsidRPr="00D545C3" w:rsidRDefault="00D545C3" w:rsidP="00754630">
            <w:pPr>
              <w:jc w:val="center"/>
              <w:rPr>
                <w:b/>
                <w:sz w:val="22"/>
              </w:rPr>
            </w:pPr>
            <w:r w:rsidRPr="00D545C3">
              <w:rPr>
                <w:b/>
                <w:sz w:val="22"/>
              </w:rPr>
              <w:t>QMC1820</w:t>
            </w:r>
          </w:p>
        </w:tc>
        <w:tc>
          <w:tcPr>
            <w:tcW w:w="6793" w:type="dxa"/>
            <w:vAlign w:val="center"/>
          </w:tcPr>
          <w:p w:rsidR="009965BF" w:rsidRPr="00D316A2" w:rsidRDefault="00750CC6" w:rsidP="008E6E8F">
            <w:pPr>
              <w:jc w:val="center"/>
              <w:rPr>
                <w:b/>
                <w:sz w:val="22"/>
              </w:rPr>
            </w:pPr>
            <w:r w:rsidRPr="00750CC6">
              <w:rPr>
                <w:b/>
                <w:sz w:val="22"/>
              </w:rPr>
              <w:t>Físico-Química Avançada</w:t>
            </w:r>
            <w:r w:rsidR="00754630">
              <w:rPr>
                <w:b/>
                <w:sz w:val="22"/>
              </w:rPr>
              <w:t xml:space="preserve"> </w:t>
            </w:r>
            <w:r w:rsidR="00E327F4">
              <w:rPr>
                <w:b/>
                <w:sz w:val="22"/>
              </w:rPr>
              <w:t>I</w:t>
            </w:r>
            <w:r w:rsidR="00754630">
              <w:rPr>
                <w:b/>
                <w:sz w:val="22"/>
              </w:rPr>
              <w:t>I</w:t>
            </w:r>
            <w:r w:rsidR="008E6E8F">
              <w:rPr>
                <w:b/>
                <w:sz w:val="22"/>
              </w:rPr>
              <w:t xml:space="preserve"> </w:t>
            </w:r>
            <w:r w:rsidR="00D91AA3" w:rsidRPr="00D316A2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45</w:t>
            </w:r>
            <w:r w:rsidR="0019057F">
              <w:rPr>
                <w:b/>
                <w:sz w:val="22"/>
              </w:rPr>
              <w:t>-</w:t>
            </w:r>
            <w:r w:rsidR="00335021">
              <w:rPr>
                <w:b/>
                <w:sz w:val="22"/>
              </w:rPr>
              <w:t>3</w:t>
            </w:r>
            <w:r w:rsidR="00D91AA3" w:rsidRPr="00D316A2">
              <w:rPr>
                <w:b/>
                <w:sz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9965BF" w:rsidRPr="00754630" w:rsidRDefault="00E327F4" w:rsidP="0075463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Eletiva</w:t>
            </w:r>
          </w:p>
        </w:tc>
      </w:tr>
    </w:tbl>
    <w:p w:rsidR="009965BF" w:rsidRPr="00D316A2" w:rsidRDefault="009965BF">
      <w:pPr>
        <w:rPr>
          <w:sz w:val="22"/>
        </w:rPr>
      </w:pPr>
    </w:p>
    <w:p w:rsidR="009965BF" w:rsidRPr="00D316A2" w:rsidRDefault="009965BF">
      <w:pPr>
        <w:rPr>
          <w:rFonts w:ascii="Arial" w:hAnsi="Arial"/>
          <w:b/>
          <w:sz w:val="16"/>
        </w:rPr>
      </w:pPr>
      <w:r w:rsidRPr="00D316A2">
        <w:rPr>
          <w:rFonts w:ascii="Arial" w:hAnsi="Arial"/>
          <w:sz w:val="16"/>
        </w:rPr>
        <w:t xml:space="preserve">   </w:t>
      </w:r>
      <w:r w:rsidR="00D91AA3" w:rsidRPr="00D316A2">
        <w:rPr>
          <w:rFonts w:ascii="Arial" w:hAnsi="Arial"/>
          <w:sz w:val="16"/>
        </w:rPr>
        <w:t>EMENTA</w:t>
      </w:r>
      <w:r w:rsidRPr="00D316A2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D316A2" w:rsidTr="00D316A2">
        <w:trPr>
          <w:trHeight w:hRule="exact" w:val="1438"/>
          <w:jc w:val="center"/>
        </w:trPr>
        <w:tc>
          <w:tcPr>
            <w:tcW w:w="9725" w:type="dxa"/>
          </w:tcPr>
          <w:p w:rsidR="00101155" w:rsidRPr="00D316A2" w:rsidRDefault="00101155" w:rsidP="005B782F">
            <w:pPr>
              <w:jc w:val="both"/>
              <w:rPr>
                <w:rFonts w:cs="Courier New"/>
              </w:rPr>
            </w:pPr>
          </w:p>
          <w:p w:rsidR="0088641B" w:rsidRPr="00D316A2" w:rsidRDefault="00E327F4" w:rsidP="00E327F4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 xml:space="preserve">O aluno deve conhecer os princípios fundamentais da físico-química: termodinâmica, equilíbrio entre fases, e estrutura atômica e molecular. </w:t>
            </w:r>
          </w:p>
        </w:tc>
      </w:tr>
    </w:tbl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</w:t>
      </w:r>
    </w:p>
    <w:p w:rsidR="009965BF" w:rsidRPr="00DF540D" w:rsidRDefault="009965BF">
      <w:pPr>
        <w:rPr>
          <w:rFonts w:ascii="Arial" w:hAnsi="Arial"/>
          <w:sz w:val="16"/>
        </w:rPr>
      </w:pPr>
      <w:r w:rsidRPr="00DF540D">
        <w:rPr>
          <w:rFonts w:ascii="Arial" w:hAnsi="Arial"/>
          <w:sz w:val="16"/>
        </w:rPr>
        <w:t xml:space="preserve">   PROGRAMA: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 w:rsidRPr="00DF540D"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Pr="00DF540D" w:rsidRDefault="009965BF" w:rsidP="00B838C7">
            <w:pPr>
              <w:jc w:val="center"/>
              <w:rPr>
                <w:rFonts w:ascii="Arial" w:hAnsi="Arial"/>
                <w:sz w:val="16"/>
              </w:rPr>
            </w:pPr>
            <w:r w:rsidRPr="00DF540D">
              <w:rPr>
                <w:rFonts w:ascii="Arial" w:hAnsi="Arial"/>
                <w:sz w:val="16"/>
              </w:rPr>
              <w:t>TÍTULO E DISCRIMINAÇÃO DAS UNIDADES</w:t>
            </w:r>
          </w:p>
        </w:tc>
      </w:tr>
      <w:tr w:rsidR="00DF540D" w:rsidRPr="00DF540D" w:rsidTr="00DF540D">
        <w:trPr>
          <w:trHeight w:hRule="exact" w:val="8170"/>
          <w:jc w:val="center"/>
        </w:trPr>
        <w:tc>
          <w:tcPr>
            <w:tcW w:w="9775" w:type="dxa"/>
          </w:tcPr>
          <w:p w:rsidR="00B838C7" w:rsidRPr="00DF540D" w:rsidRDefault="00B838C7" w:rsidP="00B838C7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1B4F12" w:rsidRPr="00DF540D" w:rsidRDefault="00104FDC" w:rsidP="001B4F12">
            <w:pPr>
              <w:jc w:val="both"/>
              <w:rPr>
                <w:rFonts w:cs="Courier New"/>
                <w:caps/>
              </w:rPr>
            </w:pPr>
            <w:r>
              <w:rPr>
                <w:rFonts w:cs="Courier New"/>
                <w:caps/>
              </w:rPr>
              <w:t xml:space="preserve">UNIDADE 1 </w:t>
            </w:r>
            <w:r w:rsidR="00913E8A">
              <w:rPr>
                <w:rFonts w:cs="Courier New"/>
                <w:caps/>
              </w:rPr>
              <w:t>- TERMODINÂMICA</w:t>
            </w:r>
          </w:p>
          <w:p w:rsidR="001B4F12" w:rsidRPr="00DF540D" w:rsidRDefault="001B4F12" w:rsidP="001B4F12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aps/>
                <w:color w:val="auto"/>
              </w:rPr>
            </w:pPr>
          </w:p>
          <w:p w:rsidR="001B4F12" w:rsidRDefault="00913E8A" w:rsidP="00913E8A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olor w:val="auto"/>
              </w:rPr>
            </w:pPr>
            <w:r w:rsidRPr="00913E8A">
              <w:rPr>
                <w:rFonts w:hAnsi="Courier New" w:cs="Courier New"/>
                <w:caps/>
                <w:color w:val="auto"/>
              </w:rPr>
              <w:t>1.</w:t>
            </w:r>
            <w:r>
              <w:rPr>
                <w:rFonts w:hAnsi="Courier New" w:cs="Courier New"/>
                <w:caps/>
                <w:color w:val="auto"/>
              </w:rPr>
              <w:t xml:space="preserve">1 </w:t>
            </w:r>
            <w:r w:rsidR="001B4F12" w:rsidRPr="00DF540D">
              <w:rPr>
                <w:rFonts w:hAnsi="Courier New" w:cs="Courier New"/>
                <w:caps/>
                <w:color w:val="auto"/>
              </w:rPr>
              <w:t>–</w:t>
            </w:r>
            <w:r w:rsidR="000D3A60">
              <w:rPr>
                <w:rFonts w:hAnsi="Courier New" w:cs="Courier New"/>
              </w:rPr>
              <w:t xml:space="preserve"> </w:t>
            </w:r>
            <w:r>
              <w:rPr>
                <w:rFonts w:hAnsi="Courier New" w:cs="Courier New"/>
              </w:rPr>
              <w:t>Propriedades de gases</w:t>
            </w:r>
            <w:r>
              <w:rPr>
                <w:rFonts w:hAnsi="Courier New" w:cs="Courier New"/>
              </w:rPr>
              <w:br/>
              <w:t>1.2 - Leis da termodinâmica</w:t>
            </w:r>
            <w:r>
              <w:rPr>
                <w:rFonts w:hAnsi="Courier New" w:cs="Courier New"/>
              </w:rPr>
              <w:br/>
              <w:t xml:space="preserve">1.3 - </w:t>
            </w:r>
            <w:r w:rsidRPr="004340FE">
              <w:rPr>
                <w:rFonts w:hAnsi="Courier New" w:cs="Courier New"/>
              </w:rPr>
              <w:t xml:space="preserve">Entalpia e entropia de </w:t>
            </w:r>
            <w:r>
              <w:rPr>
                <w:rFonts w:hAnsi="Courier New" w:cs="Courier New"/>
              </w:rPr>
              <w:t>Processos Químicos e Físicos</w:t>
            </w:r>
            <w:r>
              <w:rPr>
                <w:rFonts w:hAnsi="Courier New" w:cs="Courier New"/>
              </w:rPr>
              <w:br/>
              <w:t xml:space="preserve">1.4 - </w:t>
            </w:r>
            <w:r w:rsidRPr="004340FE">
              <w:rPr>
                <w:rFonts w:hAnsi="Courier New" w:cs="Courier New"/>
              </w:rPr>
              <w:t>Energias</w:t>
            </w:r>
            <w:r>
              <w:rPr>
                <w:rFonts w:hAnsi="Courier New" w:cs="Courier New"/>
              </w:rPr>
              <w:t xml:space="preserve"> Livres de Gibbs e Helmholtz</w:t>
            </w:r>
            <w:r>
              <w:rPr>
                <w:rFonts w:hAnsi="Courier New" w:cs="Courier New"/>
              </w:rPr>
              <w:br/>
              <w:t>1.5 - Potencial químico</w:t>
            </w:r>
            <w:r>
              <w:rPr>
                <w:rFonts w:hAnsi="Courier New" w:cs="Courier New"/>
              </w:rPr>
              <w:br/>
              <w:t xml:space="preserve">1.6 - </w:t>
            </w:r>
            <w:r w:rsidRPr="004340FE">
              <w:rPr>
                <w:rFonts w:hAnsi="Courier New" w:cs="Courier New"/>
              </w:rPr>
              <w:t>Equilíbrio químico</w:t>
            </w:r>
            <w:r w:rsidRPr="00DF540D">
              <w:rPr>
                <w:rFonts w:hAnsi="Courier New" w:cs="Courier New"/>
                <w:color w:val="auto"/>
              </w:rPr>
              <w:t xml:space="preserve"> </w:t>
            </w:r>
          </w:p>
          <w:p w:rsidR="00913E8A" w:rsidRDefault="00913E8A" w:rsidP="00913E8A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olor w:val="auto"/>
              </w:rPr>
            </w:pPr>
          </w:p>
          <w:p w:rsidR="001B4F12" w:rsidRPr="00DF540D" w:rsidRDefault="001B4F12" w:rsidP="001B4F12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olor w:val="auto"/>
              </w:rPr>
            </w:pPr>
            <w:r w:rsidRPr="00DF540D">
              <w:rPr>
                <w:rFonts w:hAnsi="Courier New" w:cs="Courier New"/>
                <w:color w:val="auto"/>
              </w:rPr>
              <w:t xml:space="preserve">UNIDADE 2 </w:t>
            </w:r>
            <w:r w:rsidR="00913E8A">
              <w:rPr>
                <w:rFonts w:hAnsi="Courier New" w:cs="Courier New"/>
                <w:color w:val="auto"/>
              </w:rPr>
              <w:t xml:space="preserve">- </w:t>
            </w:r>
            <w:r w:rsidR="00913E8A" w:rsidRPr="004340FE">
              <w:rPr>
                <w:rFonts w:hAnsi="Courier New" w:cs="Courier New"/>
              </w:rPr>
              <w:t>EQUILÍBRIO ENTRE FASES</w:t>
            </w:r>
          </w:p>
          <w:p w:rsidR="001B4F12" w:rsidRPr="00DF540D" w:rsidRDefault="001B4F12" w:rsidP="00375437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</w:p>
          <w:p w:rsidR="00913E8A" w:rsidRPr="004340FE" w:rsidRDefault="00913E8A" w:rsidP="00913E8A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 w:rsidRPr="00913E8A">
              <w:rPr>
                <w:rFonts w:ascii="Courier New" w:hAnsi="Courier New" w:cs="Courier New"/>
                <w:sz w:val="20"/>
                <w:szCs w:val="20"/>
              </w:rPr>
              <w:t>2.1 -</w:t>
            </w:r>
            <w:r>
              <w:rPr>
                <w:rFonts w:hAnsi="Courier New" w:cs="Courier New"/>
              </w:rPr>
              <w:t xml:space="preserve"> </w:t>
            </w:r>
            <w:r w:rsidRPr="004340FE">
              <w:rPr>
                <w:rFonts w:ascii="Courier New" w:hAnsi="Courier New" w:cs="Courier New"/>
                <w:sz w:val="20"/>
                <w:szCs w:val="20"/>
              </w:rPr>
              <w:t>Dissoluções de gases em líquidos</w:t>
            </w:r>
          </w:p>
          <w:p w:rsidR="00913E8A" w:rsidRPr="004340FE" w:rsidRDefault="00913E8A" w:rsidP="00913E8A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2.2 - </w:t>
            </w:r>
            <w:r w:rsidRPr="004340FE">
              <w:rPr>
                <w:rFonts w:ascii="Courier New" w:hAnsi="Courier New" w:cs="Courier New"/>
                <w:sz w:val="20"/>
                <w:szCs w:val="20"/>
              </w:rPr>
              <w:t>Solubilidade de gases em soluções aquosas- Lei de Raoult</w:t>
            </w:r>
          </w:p>
          <w:p w:rsidR="00913E8A" w:rsidRDefault="00913E8A" w:rsidP="00754630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2.3 - </w:t>
            </w:r>
            <w:r w:rsidRPr="004340FE">
              <w:rPr>
                <w:rFonts w:ascii="Courier New" w:hAnsi="Courier New" w:cs="Courier New"/>
                <w:sz w:val="20"/>
                <w:szCs w:val="20"/>
              </w:rPr>
              <w:t>Equilíbrio de fases</w:t>
            </w:r>
            <w:r w:rsidR="00754630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  <w:r w:rsidRPr="004340FE">
              <w:rPr>
                <w:rFonts w:ascii="Courier New" w:hAnsi="Courier New" w:cs="Courier New"/>
                <w:sz w:val="20"/>
                <w:szCs w:val="20"/>
              </w:rPr>
              <w:t>sistemas com 1 componente</w:t>
            </w:r>
            <w:r w:rsidR="00754630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Pr="004340FE">
              <w:rPr>
                <w:rFonts w:ascii="Courier New" w:hAnsi="Courier New" w:cs="Courier New"/>
                <w:sz w:val="20"/>
                <w:szCs w:val="20"/>
              </w:rPr>
              <w:t>sistemas com 2 componentes</w:t>
            </w:r>
            <w:r w:rsidR="00754630">
              <w:rPr>
                <w:rFonts w:ascii="Courier New" w:hAnsi="Courier New" w:cs="Courier New"/>
                <w:sz w:val="20"/>
                <w:szCs w:val="20"/>
              </w:rPr>
              <w:t xml:space="preserve"> e </w:t>
            </w:r>
            <w:r w:rsidRPr="004340FE">
              <w:rPr>
                <w:rFonts w:ascii="Courier New" w:hAnsi="Courier New" w:cs="Courier New"/>
                <w:sz w:val="20"/>
                <w:szCs w:val="20"/>
              </w:rPr>
              <w:t>sistemas com 3 componentes</w:t>
            </w:r>
          </w:p>
          <w:p w:rsidR="00375437" w:rsidRDefault="00533132" w:rsidP="00B812AB">
            <w:pPr>
              <w:pStyle w:val="Preformatted"/>
              <w:tabs>
                <w:tab w:val="clear" w:pos="9590"/>
              </w:tabs>
              <w:rPr>
                <w:rFonts w:eastAsia="Arial" w:cs="Courier New"/>
              </w:rPr>
            </w:pPr>
            <w:r>
              <w:rPr>
                <w:rFonts w:eastAsia="Arial" w:cs="Courier New"/>
              </w:rPr>
              <w:t xml:space="preserve"> </w:t>
            </w:r>
          </w:p>
          <w:p w:rsidR="00913E8A" w:rsidRDefault="00913E8A" w:rsidP="00913E8A">
            <w:pPr>
              <w:pStyle w:val="Preformatted"/>
              <w:tabs>
                <w:tab w:val="clear" w:pos="9590"/>
              </w:tabs>
              <w:rPr>
                <w:rFonts w:hAnsi="Courier New" w:cs="Courier New"/>
              </w:rPr>
            </w:pPr>
            <w:r w:rsidRPr="00DF540D">
              <w:rPr>
                <w:rFonts w:hAnsi="Courier New" w:cs="Courier New"/>
                <w:color w:val="auto"/>
              </w:rPr>
              <w:t xml:space="preserve">UNIDADE </w:t>
            </w:r>
            <w:r>
              <w:rPr>
                <w:rFonts w:hAnsi="Courier New" w:cs="Courier New"/>
                <w:color w:val="auto"/>
              </w:rPr>
              <w:t>3</w:t>
            </w:r>
            <w:r w:rsidRPr="00DF540D">
              <w:rPr>
                <w:rFonts w:hAnsi="Courier New" w:cs="Courier New"/>
                <w:color w:val="auto"/>
              </w:rPr>
              <w:t xml:space="preserve"> </w:t>
            </w:r>
            <w:r>
              <w:rPr>
                <w:rFonts w:hAnsi="Courier New" w:cs="Courier New"/>
                <w:color w:val="auto"/>
              </w:rPr>
              <w:t xml:space="preserve">- </w:t>
            </w:r>
            <w:r w:rsidRPr="004340FE">
              <w:rPr>
                <w:rFonts w:hAnsi="Courier New" w:cs="Courier New"/>
              </w:rPr>
              <w:t>ESTRUTURA ATÔMICA E MOLECULAR</w:t>
            </w:r>
          </w:p>
          <w:p w:rsidR="000B1E25" w:rsidRPr="00DF540D" w:rsidRDefault="000B1E25" w:rsidP="00913E8A">
            <w:pPr>
              <w:pStyle w:val="Preformatted"/>
              <w:tabs>
                <w:tab w:val="clear" w:pos="9590"/>
              </w:tabs>
              <w:rPr>
                <w:rFonts w:hAnsi="Courier New" w:cs="Courier New"/>
                <w:color w:val="auto"/>
              </w:rPr>
            </w:pPr>
          </w:p>
          <w:p w:rsidR="00913E8A" w:rsidRPr="004340FE" w:rsidRDefault="00913E8A" w:rsidP="00913E8A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3.1 - </w:t>
            </w:r>
            <w:r w:rsidRPr="004340FE">
              <w:rPr>
                <w:rFonts w:ascii="Courier New" w:hAnsi="Courier New" w:cs="Courier New"/>
                <w:sz w:val="20"/>
                <w:szCs w:val="20"/>
              </w:rPr>
              <w:t>Princípios de mecânica quântica</w:t>
            </w:r>
            <w:r w:rsidRPr="004340FE"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3.2 - </w:t>
            </w:r>
            <w:r w:rsidRPr="004340FE">
              <w:rPr>
                <w:rFonts w:ascii="Courier New" w:hAnsi="Courier New" w:cs="Courier New"/>
                <w:sz w:val="20"/>
                <w:szCs w:val="20"/>
              </w:rPr>
              <w:t>Estrutura de átomos hidrogenóides e multieletrônicos</w:t>
            </w:r>
            <w:r w:rsidRPr="004340FE"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t>3.3 -</w:t>
            </w:r>
            <w:r w:rsidRPr="004340FE">
              <w:rPr>
                <w:rFonts w:ascii="Courier New" w:hAnsi="Courier New" w:cs="Courier New"/>
                <w:sz w:val="20"/>
                <w:szCs w:val="20"/>
              </w:rPr>
              <w:t xml:space="preserve"> Teoria de ligação de valência e de orbital molecular</w:t>
            </w:r>
            <w:r w:rsidRPr="004340FE"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t>3.4 -</w:t>
            </w:r>
            <w:r w:rsidRPr="004340FE">
              <w:rPr>
                <w:rFonts w:ascii="Courier New" w:hAnsi="Courier New" w:cs="Courier New"/>
                <w:sz w:val="20"/>
                <w:szCs w:val="20"/>
              </w:rPr>
              <w:t xml:space="preserve"> Orbitais moleculares em sistemas poli</w:t>
            </w:r>
            <w:r w:rsidR="00101C23">
              <w:rPr>
                <w:rFonts w:ascii="Courier New" w:hAnsi="Courier New" w:cs="Courier New"/>
                <w:sz w:val="20"/>
                <w:szCs w:val="20"/>
              </w:rPr>
              <w:t>a</w:t>
            </w:r>
            <w:r w:rsidRPr="004340FE">
              <w:rPr>
                <w:rFonts w:ascii="Courier New" w:hAnsi="Courier New" w:cs="Courier New"/>
                <w:sz w:val="20"/>
                <w:szCs w:val="20"/>
              </w:rPr>
              <w:t>t</w:t>
            </w:r>
            <w:r w:rsidR="00101C23">
              <w:rPr>
                <w:rFonts w:ascii="Courier New" w:hAnsi="Courier New" w:cs="Courier New"/>
                <w:sz w:val="20"/>
                <w:szCs w:val="20"/>
              </w:rPr>
              <w:t>ô</w:t>
            </w:r>
            <w:r w:rsidRPr="004340FE">
              <w:rPr>
                <w:rFonts w:ascii="Courier New" w:hAnsi="Courier New" w:cs="Courier New"/>
                <w:sz w:val="20"/>
                <w:szCs w:val="20"/>
              </w:rPr>
              <w:t xml:space="preserve">micos </w:t>
            </w:r>
            <w:r w:rsidRPr="004340FE"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t>3.5 -</w:t>
            </w:r>
            <w:r w:rsidRPr="004340FE">
              <w:rPr>
                <w:rFonts w:ascii="Courier New" w:hAnsi="Courier New" w:cs="Courier New"/>
                <w:sz w:val="20"/>
                <w:szCs w:val="20"/>
              </w:rPr>
              <w:t xml:space="preserve"> Simetria molecular</w:t>
            </w:r>
          </w:p>
          <w:p w:rsidR="00913E8A" w:rsidRDefault="000B1E25" w:rsidP="00913E8A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3.6 -</w:t>
            </w:r>
            <w:r w:rsidR="00913E8A" w:rsidRPr="004340FE">
              <w:rPr>
                <w:rFonts w:ascii="Courier New" w:hAnsi="Courier New" w:cs="Courier New"/>
                <w:sz w:val="20"/>
                <w:szCs w:val="20"/>
              </w:rPr>
              <w:t xml:space="preserve"> Cálculos de orbitais moleculares </w:t>
            </w:r>
            <w:r w:rsidR="008E6E8F">
              <w:rPr>
                <w:rFonts w:ascii="Courier New" w:hAnsi="Courier New" w:cs="Courier New"/>
                <w:sz w:val="20"/>
                <w:szCs w:val="20"/>
              </w:rPr>
              <w:t>numéricos</w:t>
            </w:r>
          </w:p>
          <w:p w:rsidR="00913E8A" w:rsidRDefault="00913E8A" w:rsidP="00B812AB">
            <w:pPr>
              <w:pStyle w:val="Preformatted"/>
              <w:tabs>
                <w:tab w:val="clear" w:pos="9590"/>
              </w:tabs>
              <w:rPr>
                <w:rFonts w:eastAsia="Arial" w:cs="Courier New"/>
                <w:lang w:val="pt-BR"/>
              </w:rPr>
            </w:pPr>
          </w:p>
          <w:p w:rsidR="000B1E25" w:rsidRPr="00913E8A" w:rsidRDefault="000B1E25" w:rsidP="00754630">
            <w:pPr>
              <w:pStyle w:val="NormalWeb"/>
              <w:spacing w:before="0" w:beforeAutospacing="0" w:after="0" w:afterAutospacing="0"/>
              <w:rPr>
                <w:rFonts w:eastAsia="Arial" w:cs="Courier New"/>
              </w:rPr>
            </w:pPr>
          </w:p>
        </w:tc>
      </w:tr>
    </w:tbl>
    <w:p w:rsidR="009965BF" w:rsidRPr="00D316A2" w:rsidRDefault="009965BF">
      <w:pPr>
        <w:rPr>
          <w:color w:val="FF0000"/>
        </w:rPr>
        <w:sectPr w:rsidR="009965BF" w:rsidRPr="00D316A2">
          <w:pgSz w:w="11907" w:h="16840" w:code="9"/>
          <w:pgMar w:top="851" w:right="851" w:bottom="851" w:left="851" w:header="720" w:footer="720" w:gutter="0"/>
          <w:paperSrc w:first="7" w:other="7"/>
          <w:pgBorders>
            <w:top w:val="single" w:sz="12" w:space="12" w:color="auto"/>
            <w:left w:val="single" w:sz="12" w:space="0" w:color="auto"/>
            <w:bottom w:val="single" w:sz="12" w:space="0" w:color="auto"/>
            <w:right w:val="single" w:sz="12" w:space="0" w:color="auto"/>
          </w:pgBorders>
          <w:cols w:space="720"/>
          <w:noEndnote/>
        </w:sectPr>
      </w:pPr>
    </w:p>
    <w:p w:rsidR="009965BF" w:rsidRPr="003C404B" w:rsidRDefault="00D91AA3">
      <w:pPr>
        <w:rPr>
          <w:rFonts w:ascii="Arial" w:hAnsi="Arial"/>
          <w:sz w:val="16"/>
        </w:rPr>
      </w:pPr>
      <w:r w:rsidRPr="003C404B">
        <w:rPr>
          <w:rFonts w:ascii="Arial" w:hAnsi="Arial"/>
          <w:sz w:val="16"/>
        </w:rPr>
        <w:lastRenderedPageBreak/>
        <w:t>BIBLIOGRAFIA</w:t>
      </w:r>
      <w:r w:rsidR="000B527D" w:rsidRPr="003C404B">
        <w:rPr>
          <w:rFonts w:ascii="Arial" w:hAnsi="Arial"/>
          <w:sz w:val="16"/>
        </w:rPr>
        <w:t>:</w:t>
      </w:r>
    </w:p>
    <w:tbl>
      <w:tblPr>
        <w:tblW w:w="0" w:type="auto"/>
        <w:jc w:val="center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"/>
        <w:gridCol w:w="4855"/>
        <w:gridCol w:w="4888"/>
        <w:gridCol w:w="75"/>
      </w:tblGrid>
      <w:tr w:rsidR="000B527D" w:rsidRPr="003C404B" w:rsidTr="00101C23">
        <w:trPr>
          <w:gridBefore w:val="1"/>
          <w:wBefore w:w="33" w:type="dxa"/>
          <w:trHeight w:hRule="exact" w:val="340"/>
          <w:jc w:val="center"/>
        </w:trPr>
        <w:tc>
          <w:tcPr>
            <w:tcW w:w="9818" w:type="dxa"/>
            <w:gridSpan w:val="3"/>
            <w:vAlign w:val="center"/>
          </w:tcPr>
          <w:p w:rsidR="000B527D" w:rsidRPr="003C404B" w:rsidRDefault="00653252" w:rsidP="000B527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BIBLIOGRAFIA BÁ</w:t>
            </w:r>
            <w:r w:rsidR="000B527D" w:rsidRPr="003C404B">
              <w:rPr>
                <w:rFonts w:ascii="Arial" w:hAnsi="Arial"/>
                <w:sz w:val="16"/>
              </w:rPr>
              <w:t>SICA E COMPLEMENTAR</w:t>
            </w:r>
          </w:p>
        </w:tc>
      </w:tr>
      <w:tr w:rsidR="000B527D" w:rsidRPr="00B761C1" w:rsidTr="00101C23">
        <w:trPr>
          <w:gridBefore w:val="1"/>
          <w:wBefore w:w="33" w:type="dxa"/>
          <w:trHeight w:hRule="exact" w:val="13363"/>
          <w:jc w:val="center"/>
        </w:trPr>
        <w:tc>
          <w:tcPr>
            <w:tcW w:w="9818" w:type="dxa"/>
            <w:gridSpan w:val="3"/>
          </w:tcPr>
          <w:p w:rsidR="00F8353B" w:rsidRPr="00D545C3" w:rsidRDefault="00F8353B" w:rsidP="00F8353B">
            <w:pPr>
              <w:jc w:val="both"/>
              <w:rPr>
                <w:lang w:val="en-US"/>
              </w:rPr>
            </w:pPr>
          </w:p>
          <w:p w:rsidR="008E6E8F" w:rsidRDefault="008E6E8F" w:rsidP="008E6E8F">
            <w:pPr>
              <w:jc w:val="both"/>
              <w:rPr>
                <w:lang w:val="en-US"/>
              </w:rPr>
            </w:pPr>
            <w:r w:rsidRPr="008E6E8F">
              <w:rPr>
                <w:lang w:val="en-US"/>
              </w:rPr>
              <w:t>ATKINS</w:t>
            </w:r>
            <w:r w:rsidR="00101C23">
              <w:rPr>
                <w:lang w:val="en-US"/>
              </w:rPr>
              <w:t>,</w:t>
            </w:r>
            <w:r w:rsidRPr="008E6E8F">
              <w:rPr>
                <w:lang w:val="en-US"/>
              </w:rPr>
              <w:t xml:space="preserve"> P.</w:t>
            </w:r>
            <w:r w:rsidR="00754630">
              <w:rPr>
                <w:lang w:val="en-US"/>
              </w:rPr>
              <w:t xml:space="preserve"> </w:t>
            </w:r>
            <w:r w:rsidRPr="008E6E8F">
              <w:rPr>
                <w:lang w:val="en-US"/>
              </w:rPr>
              <w:t>W.</w:t>
            </w:r>
            <w:r>
              <w:rPr>
                <w:lang w:val="en-US"/>
              </w:rPr>
              <w:t xml:space="preserve">; </w:t>
            </w:r>
            <w:r w:rsidRPr="008E6E8F">
              <w:rPr>
                <w:b/>
                <w:lang w:val="en-US"/>
              </w:rPr>
              <w:t>Physical Chemistry</w:t>
            </w:r>
            <w:r w:rsidR="005D1ED8" w:rsidRPr="00101C23">
              <w:rPr>
                <w:lang w:val="en-US"/>
              </w:rPr>
              <w:t xml:space="preserve">, </w:t>
            </w:r>
            <w:r w:rsidRPr="00101C23">
              <w:rPr>
                <w:lang w:val="en-US"/>
              </w:rPr>
              <w:t>6</w:t>
            </w:r>
            <w:r w:rsidRPr="00101C23">
              <w:rPr>
                <w:vertAlign w:val="superscript"/>
                <w:lang w:val="en-US"/>
              </w:rPr>
              <w:t>th</w:t>
            </w:r>
            <w:r w:rsidRPr="00101C23">
              <w:rPr>
                <w:lang w:val="en-US"/>
              </w:rPr>
              <w:t xml:space="preserve"> Ed.,</w:t>
            </w:r>
            <w:r w:rsidR="00101C23">
              <w:rPr>
                <w:lang w:val="en-US"/>
              </w:rPr>
              <w:t xml:space="preserve"> Oxford </w:t>
            </w:r>
            <w:r w:rsidR="00101C23" w:rsidRPr="00D545C3">
              <w:rPr>
                <w:rStyle w:val="st"/>
                <w:lang w:val="en-US"/>
              </w:rPr>
              <w:t>University Press,</w:t>
            </w:r>
            <w:r w:rsidR="00101C23" w:rsidRPr="00101C23">
              <w:rPr>
                <w:lang w:val="en-US"/>
              </w:rPr>
              <w:t xml:space="preserve"> </w:t>
            </w:r>
            <w:r w:rsidRPr="00101C23">
              <w:rPr>
                <w:lang w:val="en-US"/>
              </w:rPr>
              <w:t>Oxford</w:t>
            </w:r>
            <w:r w:rsidRPr="008E6E8F">
              <w:rPr>
                <w:lang w:val="en-US"/>
              </w:rPr>
              <w:t>, 199</w:t>
            </w:r>
            <w:r w:rsidR="00C24B7B">
              <w:rPr>
                <w:lang w:val="en-US"/>
              </w:rPr>
              <w:t>4</w:t>
            </w:r>
            <w:r>
              <w:rPr>
                <w:lang w:val="en-US"/>
              </w:rPr>
              <w:t>.</w:t>
            </w:r>
          </w:p>
          <w:p w:rsidR="008E6E8F" w:rsidRPr="008E6E8F" w:rsidRDefault="008E6E8F" w:rsidP="008E6E8F">
            <w:pPr>
              <w:jc w:val="both"/>
              <w:rPr>
                <w:lang w:val="en-US"/>
              </w:rPr>
            </w:pPr>
          </w:p>
          <w:p w:rsidR="008E6E8F" w:rsidRDefault="008E6E8F" w:rsidP="008E6E8F">
            <w:pPr>
              <w:jc w:val="both"/>
            </w:pPr>
            <w:r w:rsidRPr="008E6E8F">
              <w:t>CASTELLAN</w:t>
            </w:r>
            <w:r w:rsidR="00101C23">
              <w:t>,</w:t>
            </w:r>
            <w:r w:rsidRPr="008E6E8F">
              <w:t xml:space="preserve"> G.</w:t>
            </w:r>
            <w:r w:rsidR="00754630">
              <w:t xml:space="preserve"> </w:t>
            </w:r>
            <w:r w:rsidRPr="008E6E8F">
              <w:t>W.</w:t>
            </w:r>
            <w:r>
              <w:t xml:space="preserve">; </w:t>
            </w:r>
            <w:r w:rsidRPr="008E6E8F">
              <w:rPr>
                <w:b/>
              </w:rPr>
              <w:t>Fundamentos de Físico-Química</w:t>
            </w:r>
            <w:r w:rsidR="00C24B7B">
              <w:t xml:space="preserve">, </w:t>
            </w:r>
            <w:r w:rsidRPr="008E6E8F">
              <w:t>1</w:t>
            </w:r>
            <w:r w:rsidR="00C24B7B">
              <w:t xml:space="preserve">ª Ed., </w:t>
            </w:r>
            <w:r w:rsidRPr="008E6E8F">
              <w:t>LTC,</w:t>
            </w:r>
            <w:r w:rsidR="00C24B7B">
              <w:t xml:space="preserve"> Rio de Janeiro</w:t>
            </w:r>
            <w:r w:rsidR="00415752">
              <w:t>,</w:t>
            </w:r>
            <w:r w:rsidRPr="008E6E8F">
              <w:t xml:space="preserve"> 1996.</w:t>
            </w:r>
          </w:p>
          <w:p w:rsidR="008E6E8F" w:rsidRPr="008E6E8F" w:rsidRDefault="008E6E8F" w:rsidP="008E6E8F">
            <w:pPr>
              <w:jc w:val="both"/>
            </w:pPr>
          </w:p>
          <w:p w:rsidR="008E6E8F" w:rsidRDefault="008E6E8F" w:rsidP="008E6E8F">
            <w:pPr>
              <w:jc w:val="both"/>
            </w:pPr>
            <w:r w:rsidRPr="008E6E8F">
              <w:t>BUNGE</w:t>
            </w:r>
            <w:r w:rsidR="00101C23">
              <w:t>,</w:t>
            </w:r>
            <w:r w:rsidRPr="008E6E8F">
              <w:t xml:space="preserve"> A.</w:t>
            </w:r>
            <w:r w:rsidR="00754630">
              <w:t xml:space="preserve"> </w:t>
            </w:r>
            <w:r w:rsidRPr="008E6E8F">
              <w:t>V.</w:t>
            </w:r>
            <w:r>
              <w:t xml:space="preserve">; </w:t>
            </w:r>
            <w:r w:rsidRPr="008E6E8F">
              <w:rPr>
                <w:b/>
              </w:rPr>
              <w:t xml:space="preserve">Introdução à </w:t>
            </w:r>
            <w:r w:rsidR="00101C23">
              <w:rPr>
                <w:b/>
              </w:rPr>
              <w:t>Q</w:t>
            </w:r>
            <w:r w:rsidRPr="008E6E8F">
              <w:rPr>
                <w:b/>
              </w:rPr>
              <w:t xml:space="preserve">uímica </w:t>
            </w:r>
            <w:r w:rsidR="00101C23">
              <w:rPr>
                <w:b/>
              </w:rPr>
              <w:t>Q</w:t>
            </w:r>
            <w:r w:rsidRPr="008E6E8F">
              <w:rPr>
                <w:b/>
              </w:rPr>
              <w:t>uântica</w:t>
            </w:r>
            <w:r w:rsidR="00415752">
              <w:t>,</w:t>
            </w:r>
            <w:r w:rsidRPr="008E6E8F">
              <w:t xml:space="preserve"> Edgard Blücher</w:t>
            </w:r>
            <w:r w:rsidR="00415752">
              <w:t xml:space="preserve"> Ltda,</w:t>
            </w:r>
            <w:r w:rsidR="00754630">
              <w:t xml:space="preserve"> </w:t>
            </w:r>
            <w:r w:rsidR="00101C23">
              <w:t>São Paulo</w:t>
            </w:r>
            <w:r w:rsidR="00415752">
              <w:t>, 1977.</w:t>
            </w:r>
          </w:p>
          <w:p w:rsidR="008E6E8F" w:rsidRPr="008E6E8F" w:rsidRDefault="008E6E8F" w:rsidP="008E6E8F">
            <w:pPr>
              <w:jc w:val="both"/>
            </w:pPr>
          </w:p>
          <w:p w:rsidR="008E6E8F" w:rsidRDefault="008E6E8F" w:rsidP="008E6E8F">
            <w:pPr>
              <w:jc w:val="both"/>
            </w:pPr>
            <w:r w:rsidRPr="008E6E8F">
              <w:t>MOORE</w:t>
            </w:r>
            <w:r w:rsidR="00101C23">
              <w:t>,</w:t>
            </w:r>
            <w:r w:rsidRPr="008E6E8F">
              <w:t xml:space="preserve"> W.</w:t>
            </w:r>
            <w:r w:rsidR="00754630">
              <w:t xml:space="preserve"> </w:t>
            </w:r>
            <w:r w:rsidRPr="008E6E8F">
              <w:t>J.</w:t>
            </w:r>
            <w:r>
              <w:t xml:space="preserve">; </w:t>
            </w:r>
            <w:r w:rsidRPr="008E6E8F">
              <w:rPr>
                <w:b/>
              </w:rPr>
              <w:t>Físico-Química</w:t>
            </w:r>
            <w:r w:rsidR="005D1ED8">
              <w:t>,</w:t>
            </w:r>
            <w:r w:rsidR="00415752">
              <w:t xml:space="preserve"> 4ª Ed., </w:t>
            </w:r>
            <w:r w:rsidR="00101C23">
              <w:t xml:space="preserve">Vol. 1 e 2, </w:t>
            </w:r>
            <w:r w:rsidR="00415752">
              <w:t>E</w:t>
            </w:r>
            <w:r w:rsidRPr="008E6E8F">
              <w:t>dgard Blücher</w:t>
            </w:r>
            <w:r w:rsidR="00101C23">
              <w:t xml:space="preserve"> Ltda,</w:t>
            </w:r>
            <w:r w:rsidR="00415752">
              <w:t xml:space="preserve"> São Paulo, 1976.</w:t>
            </w:r>
          </w:p>
          <w:p w:rsidR="008E6E8F" w:rsidRPr="008E6E8F" w:rsidRDefault="008E6E8F" w:rsidP="008E6E8F">
            <w:pPr>
              <w:jc w:val="both"/>
            </w:pPr>
          </w:p>
          <w:p w:rsidR="002E5CE6" w:rsidRPr="008E6E8F" w:rsidRDefault="008E6E8F" w:rsidP="008E6E8F">
            <w:pPr>
              <w:jc w:val="both"/>
            </w:pPr>
            <w:r w:rsidRPr="008E6E8F">
              <w:t>PILLA</w:t>
            </w:r>
            <w:r w:rsidR="00101C23">
              <w:t>,</w:t>
            </w:r>
            <w:r w:rsidRPr="008E6E8F">
              <w:t xml:space="preserve"> L</w:t>
            </w:r>
            <w:r w:rsidR="00101C23">
              <w:t>.</w:t>
            </w:r>
            <w:r>
              <w:t>;</w:t>
            </w:r>
            <w:r w:rsidRPr="008E6E8F">
              <w:t xml:space="preserve"> </w:t>
            </w:r>
            <w:r w:rsidRPr="008E6E8F">
              <w:rPr>
                <w:b/>
              </w:rPr>
              <w:t>Físico Química</w:t>
            </w:r>
            <w:r w:rsidR="005D1ED8">
              <w:t xml:space="preserve">, </w:t>
            </w:r>
            <w:r w:rsidR="00415752">
              <w:t>Vol</w:t>
            </w:r>
            <w:r w:rsidR="00101C23">
              <w:t>.</w:t>
            </w:r>
            <w:r w:rsidR="00415752">
              <w:t xml:space="preserve"> 1 e 2, </w:t>
            </w:r>
            <w:r w:rsidRPr="008E6E8F">
              <w:t>Edgard Blücher</w:t>
            </w:r>
            <w:r w:rsidR="00415752">
              <w:t xml:space="preserve"> Ltda, </w:t>
            </w:r>
            <w:r w:rsidR="00101C23">
              <w:t>São Paulo</w:t>
            </w:r>
            <w:r w:rsidR="00415752">
              <w:t>, 1979.</w:t>
            </w:r>
          </w:p>
          <w:p w:rsidR="002802E5" w:rsidRPr="008E6E8F" w:rsidRDefault="002802E5" w:rsidP="00231AC0">
            <w:pPr>
              <w:jc w:val="both"/>
              <w:rPr>
                <w:color w:val="2A2A2A"/>
              </w:rPr>
            </w:pPr>
          </w:p>
          <w:p w:rsidR="000B527D" w:rsidRPr="00B761C1" w:rsidRDefault="00A96F78" w:rsidP="00231A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  <w:r w:rsidRPr="00B761C1">
              <w:rPr>
                <w:rFonts w:cs="Courier New"/>
              </w:rPr>
              <w:t>Artigos científicos recentes</w:t>
            </w:r>
            <w:r w:rsidR="008F6962" w:rsidRPr="00B761C1">
              <w:rPr>
                <w:rFonts w:cs="Courier New"/>
              </w:rPr>
              <w:t xml:space="preserve"> sobre o tema</w:t>
            </w:r>
            <w:r w:rsidRPr="00B761C1">
              <w:rPr>
                <w:rFonts w:cs="Courier New"/>
              </w:rPr>
              <w:t xml:space="preserve"> publicados em periódicos da área.</w:t>
            </w:r>
            <w:r w:rsidR="000B527D" w:rsidRPr="00B761C1">
              <w:rPr>
                <w:rFonts w:ascii="Arial" w:hAnsi="Arial" w:cs="Arial"/>
              </w:rPr>
              <w:t xml:space="preserve"> </w:t>
            </w: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Arial" w:hAnsi="Arial" w:cs="Arial"/>
              </w:rPr>
            </w:pPr>
          </w:p>
          <w:p w:rsidR="008F6962" w:rsidRPr="00B761C1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</w:tc>
      </w:tr>
      <w:tr w:rsidR="000B527D" w:rsidRPr="00B761C1" w:rsidTr="00101C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5" w:type="dxa"/>
          <w:trHeight w:hRule="exact" w:val="1000"/>
        </w:trPr>
        <w:tc>
          <w:tcPr>
            <w:tcW w:w="48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B527D" w:rsidRPr="00B761C1" w:rsidRDefault="000B527D" w:rsidP="000B527D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t>Data: ____/____/____</w:t>
            </w: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</w:t>
            </w: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     ______________________</w:t>
            </w:r>
          </w:p>
          <w:p w:rsidR="000B527D" w:rsidRPr="00B761C1" w:rsidRDefault="000B527D" w:rsidP="000B527D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     Coordenador do Curso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</w:tcBorders>
          </w:tcPr>
          <w:p w:rsidR="000B527D" w:rsidRPr="00B761C1" w:rsidRDefault="000B527D" w:rsidP="000B527D">
            <w:pPr>
              <w:spacing w:before="120"/>
              <w:rPr>
                <w:sz w:val="18"/>
              </w:rPr>
            </w:pPr>
            <w:r w:rsidRPr="00B761C1">
              <w:rPr>
                <w:sz w:val="18"/>
              </w:rPr>
              <w:t>Data: ____/____/____</w:t>
            </w:r>
          </w:p>
          <w:p w:rsidR="000B527D" w:rsidRPr="00B761C1" w:rsidRDefault="000B527D" w:rsidP="000B527D">
            <w:pPr>
              <w:rPr>
                <w:sz w:val="18"/>
              </w:rPr>
            </w:pPr>
          </w:p>
          <w:p w:rsidR="000B527D" w:rsidRPr="00B761C1" w:rsidRDefault="000B527D" w:rsidP="000B527D">
            <w:pPr>
              <w:rPr>
                <w:sz w:val="18"/>
              </w:rPr>
            </w:pPr>
            <w:r w:rsidRPr="00B761C1">
              <w:rPr>
                <w:sz w:val="18"/>
              </w:rPr>
              <w:t xml:space="preserve">                ___________________________</w:t>
            </w:r>
          </w:p>
          <w:p w:rsidR="000B527D" w:rsidRPr="00B761C1" w:rsidRDefault="000B527D" w:rsidP="000B527D">
            <w:pPr>
              <w:rPr>
                <w:rFonts w:ascii="Arial" w:hAnsi="Arial"/>
                <w:sz w:val="18"/>
              </w:rPr>
            </w:pPr>
            <w:r w:rsidRPr="00B761C1">
              <w:rPr>
                <w:sz w:val="18"/>
              </w:rPr>
              <w:t xml:space="preserve">                     Chefe do Departamento</w:t>
            </w:r>
          </w:p>
        </w:tc>
      </w:tr>
    </w:tbl>
    <w:p w:rsidR="009965BF" w:rsidRPr="00B761C1" w:rsidRDefault="009965BF" w:rsidP="001D3CEC">
      <w:pPr>
        <w:rPr>
          <w:sz w:val="16"/>
        </w:rPr>
      </w:pPr>
    </w:p>
    <w:sectPr w:rsidR="009965BF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56" w:rsidRDefault="00072C56" w:rsidP="00E07F18">
      <w:r>
        <w:separator/>
      </w:r>
    </w:p>
  </w:endnote>
  <w:endnote w:type="continuationSeparator" w:id="0">
    <w:p w:rsidR="00072C56" w:rsidRDefault="00072C56" w:rsidP="00E0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56" w:rsidRDefault="00072C56" w:rsidP="00E07F18">
      <w:r>
        <w:separator/>
      </w:r>
    </w:p>
  </w:footnote>
  <w:footnote w:type="continuationSeparator" w:id="0">
    <w:p w:rsidR="00072C56" w:rsidRDefault="00072C56" w:rsidP="00E0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712"/>
    <w:multiLevelType w:val="hybridMultilevel"/>
    <w:tmpl w:val="6DF6D8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2AA6995"/>
    <w:multiLevelType w:val="multilevel"/>
    <w:tmpl w:val="B03C7FA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16D66"/>
    <w:rsid w:val="00044C1E"/>
    <w:rsid w:val="00072C56"/>
    <w:rsid w:val="0009092D"/>
    <w:rsid w:val="000B1E25"/>
    <w:rsid w:val="000B527D"/>
    <w:rsid w:val="000D3A60"/>
    <w:rsid w:val="000D54D2"/>
    <w:rsid w:val="000E066F"/>
    <w:rsid w:val="00101155"/>
    <w:rsid w:val="00101C23"/>
    <w:rsid w:val="001049C6"/>
    <w:rsid w:val="00104FDC"/>
    <w:rsid w:val="001108B8"/>
    <w:rsid w:val="0013042E"/>
    <w:rsid w:val="00170E94"/>
    <w:rsid w:val="0019057F"/>
    <w:rsid w:val="00190739"/>
    <w:rsid w:val="00195802"/>
    <w:rsid w:val="001A5665"/>
    <w:rsid w:val="001B4F12"/>
    <w:rsid w:val="001D3CEC"/>
    <w:rsid w:val="00210B66"/>
    <w:rsid w:val="00226570"/>
    <w:rsid w:val="002300FE"/>
    <w:rsid w:val="00231AC0"/>
    <w:rsid w:val="002802E5"/>
    <w:rsid w:val="002B1BA8"/>
    <w:rsid w:val="002C3918"/>
    <w:rsid w:val="002E5CE6"/>
    <w:rsid w:val="003033DE"/>
    <w:rsid w:val="00335021"/>
    <w:rsid w:val="00365EA2"/>
    <w:rsid w:val="00375437"/>
    <w:rsid w:val="00393AEB"/>
    <w:rsid w:val="00395B8C"/>
    <w:rsid w:val="003A258B"/>
    <w:rsid w:val="003C404B"/>
    <w:rsid w:val="00401451"/>
    <w:rsid w:val="0040353F"/>
    <w:rsid w:val="00415752"/>
    <w:rsid w:val="004B6599"/>
    <w:rsid w:val="00533132"/>
    <w:rsid w:val="0055442F"/>
    <w:rsid w:val="005768EC"/>
    <w:rsid w:val="005A446D"/>
    <w:rsid w:val="005B782F"/>
    <w:rsid w:val="005D1ED8"/>
    <w:rsid w:val="005E5AAB"/>
    <w:rsid w:val="0060097E"/>
    <w:rsid w:val="00644D30"/>
    <w:rsid w:val="00652F0D"/>
    <w:rsid w:val="00653252"/>
    <w:rsid w:val="006819EE"/>
    <w:rsid w:val="00681BA5"/>
    <w:rsid w:val="006D70C2"/>
    <w:rsid w:val="007265C5"/>
    <w:rsid w:val="00750CC6"/>
    <w:rsid w:val="00754630"/>
    <w:rsid w:val="007B2E27"/>
    <w:rsid w:val="007C30BC"/>
    <w:rsid w:val="007C6BDA"/>
    <w:rsid w:val="0084204D"/>
    <w:rsid w:val="00847D25"/>
    <w:rsid w:val="0088641B"/>
    <w:rsid w:val="008B7E6B"/>
    <w:rsid w:val="008C14AD"/>
    <w:rsid w:val="008C7F56"/>
    <w:rsid w:val="008E6E8F"/>
    <w:rsid w:val="008F59D0"/>
    <w:rsid w:val="008F6962"/>
    <w:rsid w:val="00903C8E"/>
    <w:rsid w:val="00913E8A"/>
    <w:rsid w:val="009240CC"/>
    <w:rsid w:val="009313F8"/>
    <w:rsid w:val="00951AE8"/>
    <w:rsid w:val="00970E64"/>
    <w:rsid w:val="009965BF"/>
    <w:rsid w:val="00A0472E"/>
    <w:rsid w:val="00A96F78"/>
    <w:rsid w:val="00B04128"/>
    <w:rsid w:val="00B425E3"/>
    <w:rsid w:val="00B761C1"/>
    <w:rsid w:val="00B77AD0"/>
    <w:rsid w:val="00B812AB"/>
    <w:rsid w:val="00B838C7"/>
    <w:rsid w:val="00BE1B35"/>
    <w:rsid w:val="00C10D0F"/>
    <w:rsid w:val="00C24B7B"/>
    <w:rsid w:val="00C5119A"/>
    <w:rsid w:val="00CF29A9"/>
    <w:rsid w:val="00D316A2"/>
    <w:rsid w:val="00D545C3"/>
    <w:rsid w:val="00D91AA3"/>
    <w:rsid w:val="00DA6CFB"/>
    <w:rsid w:val="00DF540D"/>
    <w:rsid w:val="00E045EC"/>
    <w:rsid w:val="00E07F18"/>
    <w:rsid w:val="00E15F71"/>
    <w:rsid w:val="00E327F4"/>
    <w:rsid w:val="00E41CC6"/>
    <w:rsid w:val="00E5004D"/>
    <w:rsid w:val="00E62E67"/>
    <w:rsid w:val="00E661BA"/>
    <w:rsid w:val="00E9596A"/>
    <w:rsid w:val="00F13CC5"/>
    <w:rsid w:val="00F15CBA"/>
    <w:rsid w:val="00F24286"/>
    <w:rsid w:val="00F8353B"/>
    <w:rsid w:val="00F85D63"/>
    <w:rsid w:val="00F871F1"/>
    <w:rsid w:val="00F9079B"/>
    <w:rsid w:val="00FC138E"/>
    <w:rsid w:val="00FD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E07F18"/>
    <w:rPr>
      <w:rFonts w:ascii="Courier New" w:hAnsi="Courier New"/>
    </w:rPr>
  </w:style>
  <w:style w:type="paragraph" w:styleId="Rodap">
    <w:name w:val="footer"/>
    <w:basedOn w:val="Normal"/>
    <w:link w:val="Rodap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E07F18"/>
    <w:rPr>
      <w:rFonts w:ascii="Courier New" w:hAnsi="Courier New"/>
    </w:rPr>
  </w:style>
  <w:style w:type="table" w:styleId="Tabelacomgrade">
    <w:name w:val="Table Grid"/>
    <w:basedOn w:val="Tabelanormal"/>
    <w:uiPriority w:val="59"/>
    <w:rsid w:val="00E07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819EE"/>
    <w:rPr>
      <w:color w:val="0000FF"/>
      <w:u w:val="single"/>
    </w:rPr>
  </w:style>
  <w:style w:type="paragraph" w:styleId="NormalWeb">
    <w:name w:val="Normal (Web)"/>
    <w:basedOn w:val="Normal"/>
    <w:rsid w:val="00913E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F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2F0D"/>
    <w:rPr>
      <w:rFonts w:ascii="Tahoma" w:hAnsi="Tahoma" w:cs="Tahoma"/>
      <w:sz w:val="16"/>
      <w:szCs w:val="16"/>
      <w:lang w:val="pt-BR" w:eastAsia="pt-BR"/>
    </w:rPr>
  </w:style>
  <w:style w:type="character" w:customStyle="1" w:styleId="st">
    <w:name w:val="st"/>
    <w:rsid w:val="00101C23"/>
  </w:style>
  <w:style w:type="character" w:styleId="nfase">
    <w:name w:val="Emphasis"/>
    <w:uiPriority w:val="20"/>
    <w:qFormat/>
    <w:rsid w:val="00101C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E07F18"/>
    <w:rPr>
      <w:rFonts w:ascii="Courier New" w:hAnsi="Courier New"/>
    </w:rPr>
  </w:style>
  <w:style w:type="paragraph" w:styleId="Rodap">
    <w:name w:val="footer"/>
    <w:basedOn w:val="Normal"/>
    <w:link w:val="Rodap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E07F18"/>
    <w:rPr>
      <w:rFonts w:ascii="Courier New" w:hAnsi="Courier New"/>
    </w:rPr>
  </w:style>
  <w:style w:type="table" w:styleId="Tabelacomgrade">
    <w:name w:val="Table Grid"/>
    <w:basedOn w:val="Tabelanormal"/>
    <w:uiPriority w:val="59"/>
    <w:rsid w:val="00E07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819EE"/>
    <w:rPr>
      <w:color w:val="0000FF"/>
      <w:u w:val="single"/>
    </w:rPr>
  </w:style>
  <w:style w:type="paragraph" w:styleId="NormalWeb">
    <w:name w:val="Normal (Web)"/>
    <w:basedOn w:val="Normal"/>
    <w:rsid w:val="00913E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F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2F0D"/>
    <w:rPr>
      <w:rFonts w:ascii="Tahoma" w:hAnsi="Tahoma" w:cs="Tahoma"/>
      <w:sz w:val="16"/>
      <w:szCs w:val="16"/>
      <w:lang w:val="pt-BR" w:eastAsia="pt-BR"/>
    </w:rPr>
  </w:style>
  <w:style w:type="character" w:customStyle="1" w:styleId="st">
    <w:name w:val="st"/>
    <w:rsid w:val="00101C23"/>
  </w:style>
  <w:style w:type="character" w:styleId="nfase">
    <w:name w:val="Emphasis"/>
    <w:uiPriority w:val="20"/>
    <w:qFormat/>
    <w:rsid w:val="00101C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0</TotalTime>
  <Pages>2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2015-10-02T21:31:00Z</cp:lastPrinted>
  <dcterms:created xsi:type="dcterms:W3CDTF">2017-01-24T11:23:00Z</dcterms:created>
  <dcterms:modified xsi:type="dcterms:W3CDTF">2017-01-24T11:23:00Z</dcterms:modified>
</cp:coreProperties>
</file>